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8FEC4B" w14:textId="42A9CA5A" w:rsidR="00E518C2" w:rsidRDefault="00D0548D" w:rsidP="00933B24">
      <w:pPr>
        <w:spacing w:after="0"/>
        <w:rPr>
          <w:rFonts w:ascii="Arial" w:hAnsi="Arial" w:cs="Arial"/>
          <w:b/>
          <w:i/>
          <w:color w:val="C00000"/>
          <w:sz w:val="28"/>
          <w:szCs w:val="28"/>
        </w:rPr>
      </w:pPr>
      <w:r w:rsidRPr="004A76EF">
        <w:rPr>
          <w:rFonts w:ascii="Arial Narrow" w:hAnsi="Arial Narrow" w:cs="Tahoma"/>
          <w:i/>
          <w:noProof/>
        </w:rPr>
        <w:drawing>
          <wp:anchor distT="0" distB="0" distL="114300" distR="114300" simplePos="0" relativeHeight="251680768" behindDoc="0" locked="0" layoutInCell="1" allowOverlap="1" wp14:anchorId="06C4A4E8" wp14:editId="7EBB24C0">
            <wp:simplePos x="0" y="0"/>
            <wp:positionH relativeFrom="column">
              <wp:posOffset>-20320</wp:posOffset>
            </wp:positionH>
            <wp:positionV relativeFrom="paragraph">
              <wp:posOffset>1272540</wp:posOffset>
            </wp:positionV>
            <wp:extent cx="626110" cy="1060450"/>
            <wp:effectExtent l="0" t="0" r="2540" b="6350"/>
            <wp:wrapTight wrapText="bothSides">
              <wp:wrapPolygon edited="0">
                <wp:start x="0" y="0"/>
                <wp:lineTo x="0" y="21341"/>
                <wp:lineTo x="21030" y="21341"/>
                <wp:lineTo x="21030" y="0"/>
                <wp:lineTo x="0" y="0"/>
              </wp:wrapPolygon>
            </wp:wrapTight>
            <wp:docPr id="169" name="Image 169" descr="bando-per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bando-pers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6110" cy="1060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078E7" w:rsidRPr="004A76EF">
        <w:rPr>
          <w:rFonts w:ascii="Arial Narrow" w:hAnsi="Arial Narrow" w:cs="Tahoma"/>
          <w:i/>
          <w:noProof/>
        </w:rPr>
        <mc:AlternateContent>
          <mc:Choice Requires="wps">
            <w:drawing>
              <wp:anchor distT="0" distB="0" distL="114300" distR="114300" simplePos="0" relativeHeight="251659264" behindDoc="0" locked="0" layoutInCell="1" allowOverlap="1" wp14:anchorId="3985CB48" wp14:editId="4EA9C81E">
                <wp:simplePos x="0" y="0"/>
                <wp:positionH relativeFrom="margin">
                  <wp:posOffset>659765</wp:posOffset>
                </wp:positionH>
                <wp:positionV relativeFrom="paragraph">
                  <wp:posOffset>1459865</wp:posOffset>
                </wp:positionV>
                <wp:extent cx="5817870" cy="812800"/>
                <wp:effectExtent l="0" t="0" r="11430" b="25400"/>
                <wp:wrapNone/>
                <wp:docPr id="10"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7870" cy="812800"/>
                        </a:xfrm>
                        <a:prstGeom prst="rect">
                          <a:avLst/>
                        </a:prstGeom>
                        <a:noFill/>
                        <a:ln w="9525">
                          <a:solidFill>
                            <a:srgbClr val="333333"/>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EC5FD7D" w14:textId="77777777" w:rsidR="007F33A4" w:rsidRPr="00075907" w:rsidRDefault="007F33A4" w:rsidP="0075098D">
                            <w:pPr>
                              <w:spacing w:after="0"/>
                              <w:jc w:val="center"/>
                              <w:rPr>
                                <w:rFonts w:ascii="Arial" w:eastAsia="SimSun" w:hAnsi="Arial" w:cs="Arial"/>
                                <w:b/>
                                <w:caps/>
                                <w:color w:val="CC0001"/>
                                <w:lang w:eastAsia="zh-CN"/>
                              </w:rPr>
                            </w:pPr>
                            <w:r w:rsidRPr="00075907">
                              <w:rPr>
                                <w:rFonts w:ascii="Arial" w:eastAsia="SimSun" w:hAnsi="Arial" w:cs="Arial"/>
                                <w:b/>
                                <w:caps/>
                                <w:color w:val="CC0001"/>
                                <w:lang w:eastAsia="zh-CN"/>
                              </w:rPr>
                              <w:t>Sommaire</w:t>
                            </w:r>
                          </w:p>
                          <w:p w14:paraId="28E700C0" w14:textId="31226E34" w:rsidR="0075098D" w:rsidRDefault="007F33A4" w:rsidP="0075098D">
                            <w:pPr>
                              <w:pStyle w:val="article-text"/>
                              <w:spacing w:before="0" w:beforeAutospacing="0" w:after="0" w:afterAutospacing="0"/>
                            </w:pPr>
                            <w:r w:rsidRPr="00034E4F">
                              <w:rPr>
                                <w:rFonts w:ascii="Arial" w:eastAsia="SimSun" w:hAnsi="Arial" w:cs="Arial"/>
                                <w:b/>
                                <w:color w:val="CC0001"/>
                                <w:lang w:eastAsia="zh-CN"/>
                              </w:rPr>
                              <w:t>p.1</w:t>
                            </w:r>
                            <w:r>
                              <w:rPr>
                                <w:rFonts w:ascii="Arial" w:eastAsia="SimSun" w:hAnsi="Arial" w:cs="Arial"/>
                                <w:b/>
                                <w:color w:val="CC0001"/>
                                <w:lang w:eastAsia="zh-CN"/>
                              </w:rPr>
                              <w:t xml:space="preserve"> </w:t>
                            </w:r>
                            <w:r w:rsidRPr="00034E4F">
                              <w:rPr>
                                <w:rFonts w:ascii="Arial" w:eastAsia="SimSun" w:hAnsi="Arial" w:cs="Arial"/>
                                <w:b/>
                                <w:color w:val="CC0001"/>
                                <w:lang w:eastAsia="zh-CN"/>
                              </w:rPr>
                              <w:t>:</w:t>
                            </w:r>
                            <w:r w:rsidRPr="00034E4F">
                              <w:rPr>
                                <w:rFonts w:ascii="Arial" w:eastAsia="SimSun" w:hAnsi="Arial" w:cs="Arial"/>
                                <w:b/>
                                <w:lang w:eastAsia="zh-CN"/>
                              </w:rPr>
                              <w:t xml:space="preserve"> </w:t>
                            </w:r>
                            <w:r w:rsidRPr="0075098D">
                              <w:rPr>
                                <w:rFonts w:ascii="Arial" w:eastAsia="SimSun" w:hAnsi="Arial" w:cs="Arial"/>
                                <w:b/>
                                <w:color w:val="003399"/>
                                <w:lang w:eastAsia="zh-CN"/>
                              </w:rPr>
                              <w:t>L’édito</w:t>
                            </w:r>
                            <w:r w:rsidRPr="0075098D">
                              <w:rPr>
                                <w:rFonts w:ascii="Arial" w:eastAsia="SimSun" w:hAnsi="Arial" w:cs="Arial"/>
                                <w:color w:val="003399"/>
                                <w:lang w:eastAsia="zh-CN"/>
                              </w:rPr>
                              <w:t xml:space="preserve"> / </w:t>
                            </w:r>
                            <w:r w:rsidRPr="00C378EF">
                              <w:rPr>
                                <w:rFonts w:ascii="Arial" w:eastAsia="SimSun" w:hAnsi="Arial" w:cs="Arial"/>
                                <w:b/>
                                <w:bCs/>
                                <w:color w:val="CC0001"/>
                                <w:lang w:eastAsia="zh-CN"/>
                              </w:rPr>
                              <w:t xml:space="preserve">p. </w:t>
                            </w:r>
                            <w:r>
                              <w:rPr>
                                <w:rFonts w:ascii="Arial" w:eastAsia="SimSun" w:hAnsi="Arial" w:cs="Arial"/>
                                <w:b/>
                                <w:bCs/>
                                <w:color w:val="CC0001"/>
                                <w:lang w:eastAsia="zh-CN"/>
                              </w:rPr>
                              <w:t>2</w:t>
                            </w:r>
                            <w:r w:rsidR="00D0548D">
                              <w:rPr>
                                <w:rFonts w:ascii="Arial" w:eastAsia="SimSun" w:hAnsi="Arial" w:cs="Arial"/>
                                <w:b/>
                                <w:bCs/>
                                <w:color w:val="CC0001"/>
                                <w:lang w:eastAsia="zh-CN"/>
                              </w:rPr>
                              <w:t> :</w:t>
                            </w:r>
                            <w:r w:rsidRPr="00C378EF">
                              <w:rPr>
                                <w:rFonts w:ascii="Arial" w:eastAsia="SimSun" w:hAnsi="Arial" w:cs="Arial"/>
                                <w:b/>
                                <w:bCs/>
                                <w:color w:val="CC0001"/>
                                <w:lang w:eastAsia="zh-CN"/>
                              </w:rPr>
                              <w:t xml:space="preserve"> </w:t>
                            </w:r>
                            <w:r w:rsidRPr="0075098D">
                              <w:rPr>
                                <w:rFonts w:ascii="Arial" w:eastAsia="SimSun" w:hAnsi="Arial" w:cs="Arial"/>
                                <w:b/>
                                <w:bCs/>
                                <w:color w:val="003399"/>
                                <w:lang w:eastAsia="zh-CN"/>
                              </w:rPr>
                              <w:t>lnternational</w:t>
                            </w:r>
                            <w:r w:rsidRPr="0075098D">
                              <w:rPr>
                                <w:rFonts w:ascii="Arial" w:eastAsia="SimSun" w:hAnsi="Arial" w:cs="Arial"/>
                                <w:color w:val="003399"/>
                                <w:lang w:eastAsia="zh-CN"/>
                              </w:rPr>
                              <w:t xml:space="preserve"> / </w:t>
                            </w:r>
                            <w:r w:rsidRPr="00C378EF">
                              <w:rPr>
                                <w:rFonts w:ascii="Arial" w:eastAsia="SimSun" w:hAnsi="Arial" w:cs="Arial"/>
                                <w:b/>
                                <w:color w:val="CC0001"/>
                                <w:lang w:eastAsia="zh-CN"/>
                              </w:rPr>
                              <w:t>p.</w:t>
                            </w:r>
                            <w:r>
                              <w:rPr>
                                <w:rFonts w:ascii="Arial" w:eastAsia="SimSun" w:hAnsi="Arial" w:cs="Arial"/>
                                <w:b/>
                                <w:color w:val="CC0001"/>
                                <w:lang w:eastAsia="zh-CN"/>
                              </w:rPr>
                              <w:t>3</w:t>
                            </w:r>
                            <w:r w:rsidRPr="00C378EF">
                              <w:rPr>
                                <w:rFonts w:ascii="Arial" w:eastAsia="SimSun" w:hAnsi="Arial" w:cs="Arial"/>
                                <w:b/>
                                <w:color w:val="CC0001"/>
                                <w:lang w:eastAsia="zh-CN"/>
                              </w:rPr>
                              <w:t xml:space="preserve"> </w:t>
                            </w:r>
                            <w:r w:rsidR="0075098D">
                              <w:rPr>
                                <w:rFonts w:ascii="Arial" w:eastAsia="SimSun" w:hAnsi="Arial" w:cs="Arial"/>
                                <w:b/>
                                <w:color w:val="CC0001"/>
                                <w:lang w:eastAsia="zh-CN"/>
                              </w:rPr>
                              <w:t>à 6</w:t>
                            </w:r>
                            <w:r>
                              <w:rPr>
                                <w:rFonts w:ascii="Arial" w:eastAsia="SimSun" w:hAnsi="Arial" w:cs="Arial"/>
                                <w:b/>
                                <w:color w:val="CC0001"/>
                                <w:lang w:eastAsia="zh-CN"/>
                              </w:rPr>
                              <w:t xml:space="preserve"> </w:t>
                            </w:r>
                            <w:r w:rsidRPr="00C378EF">
                              <w:rPr>
                                <w:rFonts w:ascii="Arial" w:eastAsia="SimSun" w:hAnsi="Arial" w:cs="Arial"/>
                                <w:b/>
                                <w:color w:val="CC0001"/>
                                <w:lang w:eastAsia="zh-CN"/>
                              </w:rPr>
                              <w:t>:</w:t>
                            </w:r>
                            <w:r w:rsidRPr="00034E4F">
                              <w:rPr>
                                <w:rFonts w:ascii="Arial" w:eastAsia="SimSun" w:hAnsi="Arial" w:cs="Arial"/>
                                <w:lang w:eastAsia="zh-CN"/>
                              </w:rPr>
                              <w:t xml:space="preserve"> </w:t>
                            </w:r>
                            <w:r w:rsidRPr="002D4970">
                              <w:rPr>
                                <w:rFonts w:ascii="Arial" w:eastAsia="SimSun" w:hAnsi="Arial" w:cs="Arial"/>
                                <w:b/>
                                <w:color w:val="003399"/>
                                <w:lang w:eastAsia="zh-CN"/>
                              </w:rPr>
                              <w:t>Place au débat </w:t>
                            </w:r>
                            <w:r w:rsidR="001330AD" w:rsidRPr="002D4970">
                              <w:rPr>
                                <w:rFonts w:ascii="Arial" w:eastAsia="SimSun" w:hAnsi="Arial" w:cs="Arial"/>
                                <w:i/>
                                <w:color w:val="003399"/>
                                <w:lang w:eastAsia="zh-CN"/>
                              </w:rPr>
                              <w:t>(</w:t>
                            </w:r>
                            <w:r w:rsidR="00C7034B">
                              <w:rPr>
                                <w:rFonts w:ascii="Arial" w:eastAsia="SimSun" w:hAnsi="Arial" w:cs="Arial"/>
                                <w:i/>
                                <w:color w:val="003399"/>
                                <w:lang w:eastAsia="zh-CN"/>
                              </w:rPr>
                              <w:t>Le Conseil d’orientation des Retraites</w:t>
                            </w:r>
                            <w:r w:rsidR="001330AD" w:rsidRPr="002D4970">
                              <w:rPr>
                                <w:rFonts w:ascii="Arial" w:eastAsia="SimSun" w:hAnsi="Arial" w:cs="Arial"/>
                                <w:i/>
                                <w:color w:val="003399"/>
                                <w:lang w:eastAsia="zh-CN"/>
                              </w:rPr>
                              <w:t>)</w:t>
                            </w:r>
                            <w:r w:rsidR="001330AD" w:rsidRPr="002D4970">
                              <w:rPr>
                                <w:rFonts w:ascii="Arial" w:eastAsia="SimSun" w:hAnsi="Arial" w:cs="Arial"/>
                                <w:b/>
                                <w:color w:val="003399"/>
                                <w:lang w:eastAsia="zh-CN"/>
                              </w:rPr>
                              <w:t xml:space="preserve"> </w:t>
                            </w:r>
                            <w:r w:rsidRPr="002D4970">
                              <w:rPr>
                                <w:rFonts w:ascii="Arial" w:hAnsi="Arial" w:cs="Arial"/>
                                <w:bCs/>
                                <w:color w:val="003399"/>
                              </w:rPr>
                              <w:t xml:space="preserve">/ </w:t>
                            </w:r>
                            <w:r w:rsidRPr="0074371D">
                              <w:rPr>
                                <w:rFonts w:ascii="Arial" w:eastAsia="SimSun" w:hAnsi="Arial" w:cs="Arial"/>
                                <w:b/>
                                <w:color w:val="C00000"/>
                                <w:lang w:eastAsia="zh-CN"/>
                              </w:rPr>
                              <w:t>p.</w:t>
                            </w:r>
                            <w:r w:rsidR="0075098D">
                              <w:rPr>
                                <w:rFonts w:ascii="Arial" w:eastAsia="SimSun" w:hAnsi="Arial" w:cs="Arial"/>
                                <w:b/>
                                <w:color w:val="C00000"/>
                                <w:lang w:eastAsia="zh-CN"/>
                              </w:rPr>
                              <w:t>7 et 8</w:t>
                            </w:r>
                            <w:r w:rsidRPr="0074371D">
                              <w:rPr>
                                <w:rFonts w:ascii="Arial" w:hAnsi="Arial" w:cs="Arial"/>
                                <w:b/>
                                <w:bCs/>
                                <w:color w:val="C00000"/>
                              </w:rPr>
                              <w:t> </w:t>
                            </w:r>
                            <w:r>
                              <w:rPr>
                                <w:rFonts w:ascii="Arial" w:hAnsi="Arial" w:cs="Arial"/>
                                <w:b/>
                                <w:bCs/>
                                <w:color w:val="223267"/>
                              </w:rPr>
                              <w:t xml:space="preserve">: </w:t>
                            </w:r>
                            <w:r w:rsidR="0075098D" w:rsidRPr="002D4970">
                              <w:rPr>
                                <w:rStyle w:val="lev"/>
                                <w:rFonts w:ascii="Arial" w:eastAsiaTheme="minorEastAsia" w:hAnsi="Arial" w:cs="Arial"/>
                                <w:color w:val="003399"/>
                              </w:rPr>
                              <w:t>Déclaration des enseignants d’un lycée d’Ile-de-France à leurs élèves à la suite de l’assassinat de Samuel Paty</w:t>
                            </w:r>
                            <w:r w:rsidR="0075098D">
                              <w:rPr>
                                <w:rStyle w:val="lev"/>
                                <w:rFonts w:eastAsiaTheme="minorEastAsia"/>
                                <w:u w:val="single"/>
                              </w:rPr>
                              <w:t xml:space="preserve"> </w:t>
                            </w:r>
                          </w:p>
                          <w:p w14:paraId="5C9A4DC5" w14:textId="4114848A" w:rsidR="007F33A4" w:rsidRPr="001330AD" w:rsidRDefault="007F33A4" w:rsidP="007F33A4">
                            <w:pPr>
                              <w:jc w:val="both"/>
                              <w:rPr>
                                <w:rFonts w:ascii="Arial" w:eastAsia="SimSun" w:hAnsi="Arial" w:cs="Arial"/>
                                <w:b/>
                                <w:color w:val="C00000"/>
                                <w:lang w:eastAsia="zh-CN"/>
                              </w:rPr>
                            </w:pPr>
                          </w:p>
                          <w:p w14:paraId="26A66299" w14:textId="77777777" w:rsidR="007F33A4" w:rsidRPr="00EA4747" w:rsidRDefault="007F33A4" w:rsidP="007F33A4">
                            <w:pPr>
                              <w:jc w:val="center"/>
                              <w:rPr>
                                <w:rFonts w:ascii="Arial Narrow" w:eastAsia="SimSun" w:hAnsi="Arial Narrow"/>
                                <w:b/>
                                <w:color w:val="000000"/>
                                <w:sz w:val="14"/>
                                <w:szCs w:val="14"/>
                                <w:lang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7" o:spid="_x0000_s1026" type="#_x0000_t202" style="position:absolute;margin-left:51.95pt;margin-top:114.95pt;width:458.1pt;height:6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" filled="f" strokecolor="#333">
                <v:textbox>
                  <w:txbxContent>
                    <w:p w14:paraId="0EC5FD7D" w14:textId="77777777" w:rsidR="007F33A4" w:rsidRPr="00075907" w:rsidRDefault="007F33A4" w:rsidP="0075098D">
                      <w:pPr>
                        <w:spacing w:after="0"/>
                        <w:jc w:val="center"/>
                        <w:rPr>
                          <w:rFonts w:ascii="Arial" w:eastAsia="SimSun" w:hAnsi="Arial" w:cs="Arial"/>
                          <w:b/>
                          <w:caps/>
                          <w:color w:val="CC0001"/>
                          <w:lang w:eastAsia="zh-CN"/>
                        </w:rPr>
                      </w:pPr>
                      <w:r w:rsidRPr="00075907">
                        <w:rPr>
                          <w:rFonts w:ascii="Arial" w:eastAsia="SimSun" w:hAnsi="Arial" w:cs="Arial"/>
                          <w:b/>
                          <w:caps/>
                          <w:color w:val="CC0001"/>
                          <w:lang w:eastAsia="zh-CN"/>
                        </w:rPr>
                        <w:t>Sommaire</w:t>
                      </w:r>
                    </w:p>
                    <w:p w14:paraId="28E700C0" w14:textId="31226E34" w:rsidR="0075098D" w:rsidRDefault="007F33A4" w:rsidP="0075098D">
                      <w:pPr>
                        <w:pStyle w:val="article-text"/>
                        <w:spacing w:before="0" w:beforeAutospacing="0" w:after="0" w:afterAutospacing="0"/>
                      </w:pPr>
                      <w:r w:rsidRPr="00034E4F">
                        <w:rPr>
                          <w:rFonts w:ascii="Arial" w:eastAsia="SimSun" w:hAnsi="Arial" w:cs="Arial"/>
                          <w:b/>
                          <w:color w:val="CC0001"/>
                          <w:lang w:eastAsia="zh-CN"/>
                        </w:rPr>
                        <w:t>p.1</w:t>
                      </w:r>
                      <w:r>
                        <w:rPr>
                          <w:rFonts w:ascii="Arial" w:eastAsia="SimSun" w:hAnsi="Arial" w:cs="Arial"/>
                          <w:b/>
                          <w:color w:val="CC0001"/>
                          <w:lang w:eastAsia="zh-CN"/>
                        </w:rPr>
                        <w:t xml:space="preserve"> </w:t>
                      </w:r>
                      <w:r w:rsidRPr="00034E4F">
                        <w:rPr>
                          <w:rFonts w:ascii="Arial" w:eastAsia="SimSun" w:hAnsi="Arial" w:cs="Arial"/>
                          <w:b/>
                          <w:color w:val="CC0001"/>
                          <w:lang w:eastAsia="zh-CN"/>
                        </w:rPr>
                        <w:t>:</w:t>
                      </w:r>
                      <w:r w:rsidRPr="00034E4F">
                        <w:rPr>
                          <w:rFonts w:ascii="Arial" w:eastAsia="SimSun" w:hAnsi="Arial" w:cs="Arial"/>
                          <w:b/>
                          <w:lang w:eastAsia="zh-CN"/>
                        </w:rPr>
                        <w:t xml:space="preserve"> </w:t>
                      </w:r>
                      <w:r w:rsidRPr="0075098D">
                        <w:rPr>
                          <w:rFonts w:ascii="Arial" w:eastAsia="SimSun" w:hAnsi="Arial" w:cs="Arial"/>
                          <w:b/>
                          <w:color w:val="003399"/>
                          <w:lang w:eastAsia="zh-CN"/>
                        </w:rPr>
                        <w:t>L’édito</w:t>
                      </w:r>
                      <w:r w:rsidRPr="0075098D">
                        <w:rPr>
                          <w:rFonts w:ascii="Arial" w:eastAsia="SimSun" w:hAnsi="Arial" w:cs="Arial"/>
                          <w:color w:val="003399"/>
                          <w:lang w:eastAsia="zh-CN"/>
                        </w:rPr>
                        <w:t xml:space="preserve"> / </w:t>
                      </w:r>
                      <w:r w:rsidRPr="00C378EF">
                        <w:rPr>
                          <w:rFonts w:ascii="Arial" w:eastAsia="SimSun" w:hAnsi="Arial" w:cs="Arial"/>
                          <w:b/>
                          <w:bCs/>
                          <w:color w:val="CC0001"/>
                          <w:lang w:eastAsia="zh-CN"/>
                        </w:rPr>
                        <w:t xml:space="preserve">p. </w:t>
                      </w:r>
                      <w:r>
                        <w:rPr>
                          <w:rFonts w:ascii="Arial" w:eastAsia="SimSun" w:hAnsi="Arial" w:cs="Arial"/>
                          <w:b/>
                          <w:bCs/>
                          <w:color w:val="CC0001"/>
                          <w:lang w:eastAsia="zh-CN"/>
                        </w:rPr>
                        <w:t>2</w:t>
                      </w:r>
                      <w:r w:rsidR="00D0548D">
                        <w:rPr>
                          <w:rFonts w:ascii="Arial" w:eastAsia="SimSun" w:hAnsi="Arial" w:cs="Arial"/>
                          <w:b/>
                          <w:bCs/>
                          <w:color w:val="CC0001"/>
                          <w:lang w:eastAsia="zh-CN"/>
                        </w:rPr>
                        <w:t> :</w:t>
                      </w:r>
                      <w:r w:rsidRPr="00C378EF">
                        <w:rPr>
                          <w:rFonts w:ascii="Arial" w:eastAsia="SimSun" w:hAnsi="Arial" w:cs="Arial"/>
                          <w:b/>
                          <w:bCs/>
                          <w:color w:val="CC0001"/>
                          <w:lang w:eastAsia="zh-CN"/>
                        </w:rPr>
                        <w:t xml:space="preserve"> </w:t>
                      </w:r>
                      <w:proofErr w:type="spellStart"/>
                      <w:r w:rsidRPr="0075098D">
                        <w:rPr>
                          <w:rFonts w:ascii="Arial" w:eastAsia="SimSun" w:hAnsi="Arial" w:cs="Arial"/>
                          <w:b/>
                          <w:bCs/>
                          <w:color w:val="003399"/>
                          <w:lang w:eastAsia="zh-CN"/>
                        </w:rPr>
                        <w:t>lnternational</w:t>
                      </w:r>
                      <w:proofErr w:type="spellEnd"/>
                      <w:r w:rsidRPr="0075098D">
                        <w:rPr>
                          <w:rFonts w:ascii="Arial" w:eastAsia="SimSun" w:hAnsi="Arial" w:cs="Arial"/>
                          <w:color w:val="003399"/>
                          <w:lang w:eastAsia="zh-CN"/>
                        </w:rPr>
                        <w:t xml:space="preserve"> / </w:t>
                      </w:r>
                      <w:r w:rsidRPr="00C378EF">
                        <w:rPr>
                          <w:rFonts w:ascii="Arial" w:eastAsia="SimSun" w:hAnsi="Arial" w:cs="Arial"/>
                          <w:b/>
                          <w:color w:val="CC0001"/>
                          <w:lang w:eastAsia="zh-CN"/>
                        </w:rPr>
                        <w:t>p.</w:t>
                      </w:r>
                      <w:r>
                        <w:rPr>
                          <w:rFonts w:ascii="Arial" w:eastAsia="SimSun" w:hAnsi="Arial" w:cs="Arial"/>
                          <w:b/>
                          <w:color w:val="CC0001"/>
                          <w:lang w:eastAsia="zh-CN"/>
                        </w:rPr>
                        <w:t>3</w:t>
                      </w:r>
                      <w:r w:rsidRPr="00C378EF">
                        <w:rPr>
                          <w:rFonts w:ascii="Arial" w:eastAsia="SimSun" w:hAnsi="Arial" w:cs="Arial"/>
                          <w:b/>
                          <w:color w:val="CC0001"/>
                          <w:lang w:eastAsia="zh-CN"/>
                        </w:rPr>
                        <w:t xml:space="preserve"> </w:t>
                      </w:r>
                      <w:r w:rsidR="0075098D">
                        <w:rPr>
                          <w:rFonts w:ascii="Arial" w:eastAsia="SimSun" w:hAnsi="Arial" w:cs="Arial"/>
                          <w:b/>
                          <w:color w:val="CC0001"/>
                          <w:lang w:eastAsia="zh-CN"/>
                        </w:rPr>
                        <w:t>à 6</w:t>
                      </w:r>
                      <w:r>
                        <w:rPr>
                          <w:rFonts w:ascii="Arial" w:eastAsia="SimSun" w:hAnsi="Arial" w:cs="Arial"/>
                          <w:b/>
                          <w:color w:val="CC0001"/>
                          <w:lang w:eastAsia="zh-CN"/>
                        </w:rPr>
                        <w:t xml:space="preserve"> </w:t>
                      </w:r>
                      <w:r w:rsidRPr="00C378EF">
                        <w:rPr>
                          <w:rFonts w:ascii="Arial" w:eastAsia="SimSun" w:hAnsi="Arial" w:cs="Arial"/>
                          <w:b/>
                          <w:color w:val="CC0001"/>
                          <w:lang w:eastAsia="zh-CN"/>
                        </w:rPr>
                        <w:t>:</w:t>
                      </w:r>
                      <w:r w:rsidRPr="00034E4F">
                        <w:rPr>
                          <w:rFonts w:ascii="Arial" w:eastAsia="SimSun" w:hAnsi="Arial" w:cs="Arial"/>
                          <w:lang w:eastAsia="zh-CN"/>
                        </w:rPr>
                        <w:t xml:space="preserve"> </w:t>
                      </w:r>
                      <w:r w:rsidRPr="002D4970">
                        <w:rPr>
                          <w:rFonts w:ascii="Arial" w:eastAsia="SimSun" w:hAnsi="Arial" w:cs="Arial"/>
                          <w:b/>
                          <w:color w:val="003399"/>
                          <w:lang w:eastAsia="zh-CN"/>
                        </w:rPr>
                        <w:t>Place au débat </w:t>
                      </w:r>
                      <w:r w:rsidR="001330AD" w:rsidRPr="002D4970">
                        <w:rPr>
                          <w:rFonts w:ascii="Arial" w:eastAsia="SimSun" w:hAnsi="Arial" w:cs="Arial"/>
                          <w:i/>
                          <w:color w:val="003399"/>
                          <w:lang w:eastAsia="zh-CN"/>
                        </w:rPr>
                        <w:t>(</w:t>
                      </w:r>
                      <w:r w:rsidR="00C7034B">
                        <w:rPr>
                          <w:rFonts w:ascii="Arial" w:eastAsia="SimSun" w:hAnsi="Arial" w:cs="Arial"/>
                          <w:i/>
                          <w:color w:val="003399"/>
                          <w:lang w:eastAsia="zh-CN"/>
                        </w:rPr>
                        <w:t>Le Conseil d’orientation des Retraites</w:t>
                      </w:r>
                      <w:r w:rsidR="001330AD" w:rsidRPr="002D4970">
                        <w:rPr>
                          <w:rFonts w:ascii="Arial" w:eastAsia="SimSun" w:hAnsi="Arial" w:cs="Arial"/>
                          <w:i/>
                          <w:color w:val="003399"/>
                          <w:lang w:eastAsia="zh-CN"/>
                        </w:rPr>
                        <w:t>)</w:t>
                      </w:r>
                      <w:r w:rsidR="001330AD" w:rsidRPr="002D4970">
                        <w:rPr>
                          <w:rFonts w:ascii="Arial" w:eastAsia="SimSun" w:hAnsi="Arial" w:cs="Arial"/>
                          <w:b/>
                          <w:color w:val="003399"/>
                          <w:lang w:eastAsia="zh-CN"/>
                        </w:rPr>
                        <w:t xml:space="preserve"> </w:t>
                      </w:r>
                      <w:r w:rsidRPr="002D4970">
                        <w:rPr>
                          <w:rFonts w:ascii="Arial" w:hAnsi="Arial" w:cs="Arial"/>
                          <w:bCs/>
                          <w:color w:val="003399"/>
                        </w:rPr>
                        <w:t xml:space="preserve">/ </w:t>
                      </w:r>
                      <w:r w:rsidRPr="0074371D">
                        <w:rPr>
                          <w:rFonts w:ascii="Arial" w:eastAsia="SimSun" w:hAnsi="Arial" w:cs="Arial"/>
                          <w:b/>
                          <w:color w:val="C00000"/>
                          <w:lang w:eastAsia="zh-CN"/>
                        </w:rPr>
                        <w:t>p.</w:t>
                      </w:r>
                      <w:r w:rsidR="0075098D">
                        <w:rPr>
                          <w:rFonts w:ascii="Arial" w:eastAsia="SimSun" w:hAnsi="Arial" w:cs="Arial"/>
                          <w:b/>
                          <w:color w:val="C00000"/>
                          <w:lang w:eastAsia="zh-CN"/>
                        </w:rPr>
                        <w:t>7 et 8</w:t>
                      </w:r>
                      <w:r w:rsidRPr="0074371D">
                        <w:rPr>
                          <w:rFonts w:ascii="Arial" w:hAnsi="Arial" w:cs="Arial"/>
                          <w:b/>
                          <w:bCs/>
                          <w:color w:val="C00000"/>
                        </w:rPr>
                        <w:t> </w:t>
                      </w:r>
                      <w:r>
                        <w:rPr>
                          <w:rFonts w:ascii="Arial" w:hAnsi="Arial" w:cs="Arial"/>
                          <w:b/>
                          <w:bCs/>
                          <w:color w:val="223267"/>
                        </w:rPr>
                        <w:t xml:space="preserve">: </w:t>
                      </w:r>
                      <w:r w:rsidR="0075098D" w:rsidRPr="002D4970">
                        <w:rPr>
                          <w:rStyle w:val="lev"/>
                          <w:rFonts w:ascii="Arial" w:eastAsiaTheme="minorEastAsia" w:hAnsi="Arial" w:cs="Arial"/>
                          <w:color w:val="003399"/>
                        </w:rPr>
                        <w:t>Déclaration des enseignants d’un lycée d’Ile-de-France à leurs élèves à la suite de l’assassinat de Samuel Paty</w:t>
                      </w:r>
                      <w:r w:rsidR="0075098D">
                        <w:rPr>
                          <w:rStyle w:val="lev"/>
                          <w:rFonts w:eastAsiaTheme="minorEastAsia"/>
                          <w:u w:val="single"/>
                        </w:rPr>
                        <w:t xml:space="preserve"> </w:t>
                      </w:r>
                    </w:p>
                    <w:p w14:paraId="5C9A4DC5" w14:textId="4114848A" w:rsidR="007F33A4" w:rsidRPr="001330AD" w:rsidRDefault="007F33A4" w:rsidP="007F33A4">
                      <w:pPr>
                        <w:jc w:val="both"/>
                        <w:rPr>
                          <w:rFonts w:ascii="Arial" w:eastAsia="SimSun" w:hAnsi="Arial" w:cs="Arial"/>
                          <w:b/>
                          <w:color w:val="C00000"/>
                          <w:lang w:eastAsia="zh-CN"/>
                        </w:rPr>
                      </w:pPr>
                    </w:p>
                    <w:p w14:paraId="26A66299" w14:textId="77777777" w:rsidR="007F33A4" w:rsidRPr="00EA4747" w:rsidRDefault="007F33A4" w:rsidP="007F33A4">
                      <w:pPr>
                        <w:jc w:val="center"/>
                        <w:rPr>
                          <w:rFonts w:ascii="Arial Narrow" w:eastAsia="SimSun" w:hAnsi="Arial Narrow"/>
                          <w:b/>
                          <w:color w:val="000000"/>
                          <w:sz w:val="14"/>
                          <w:szCs w:val="14"/>
                          <w:lang w:eastAsia="zh-CN"/>
                        </w:rPr>
                      </w:pPr>
                    </w:p>
                  </w:txbxContent>
                </v:textbox>
                <w10:wrap anchorx="margin"/>
              </v:shape>
            </w:pict>
          </mc:Fallback>
        </mc:AlternateContent>
      </w:r>
      <w:r w:rsidR="00C078E7" w:rsidRPr="004A76EF">
        <w:rPr>
          <w:rFonts w:ascii="Franklin Gothic Medium Cond" w:hAnsi="Franklin Gothic Medium Cond"/>
          <w:i/>
          <w:noProof/>
        </w:rPr>
        <w:drawing>
          <wp:anchor distT="0" distB="0" distL="114300" distR="114300" simplePos="0" relativeHeight="251660288" behindDoc="0" locked="0" layoutInCell="1" allowOverlap="1" wp14:anchorId="58DE59B7" wp14:editId="02BDFFA8">
            <wp:simplePos x="0" y="0"/>
            <wp:positionH relativeFrom="column">
              <wp:posOffset>-87630</wp:posOffset>
            </wp:positionH>
            <wp:positionV relativeFrom="paragraph">
              <wp:posOffset>635</wp:posOffset>
            </wp:positionV>
            <wp:extent cx="6731000" cy="1455420"/>
            <wp:effectExtent l="0" t="0" r="0" b="0"/>
            <wp:wrapSquare wrapText="bothSides"/>
            <wp:docPr id="168" name="Image 168" descr="http://www.resistancesociale.fr/logo-res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8" descr="http://www.resistancesociale.fr/logo-reso.jpg"/>
                    <pic:cNvPicPr>
                      <a:picLocks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6731000" cy="14554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A81C19D" w14:textId="5206F7A9" w:rsidR="00E518C2" w:rsidRDefault="00E518C2" w:rsidP="00933B24">
      <w:pPr>
        <w:spacing w:after="0"/>
        <w:rPr>
          <w:rFonts w:ascii="Arial" w:hAnsi="Arial" w:cs="Arial"/>
          <w:b/>
          <w:i/>
          <w:color w:val="C00000"/>
          <w:sz w:val="28"/>
          <w:szCs w:val="28"/>
        </w:rPr>
      </w:pPr>
    </w:p>
    <w:p w14:paraId="3889F9CA" w14:textId="3263BF85" w:rsidR="00E518C2" w:rsidRDefault="00E518C2" w:rsidP="00933B24">
      <w:pPr>
        <w:spacing w:after="0"/>
        <w:rPr>
          <w:rFonts w:ascii="Arial" w:hAnsi="Arial" w:cs="Arial"/>
          <w:b/>
          <w:i/>
          <w:color w:val="C00000"/>
          <w:sz w:val="28"/>
          <w:szCs w:val="28"/>
        </w:rPr>
      </w:pPr>
    </w:p>
    <w:p w14:paraId="226CFB7B" w14:textId="77777777" w:rsidR="00747317" w:rsidRDefault="00747317" w:rsidP="00933B24">
      <w:pPr>
        <w:spacing w:after="0"/>
        <w:rPr>
          <w:rFonts w:ascii="Arial" w:hAnsi="Arial" w:cs="Arial"/>
          <w:b/>
          <w:i/>
          <w:color w:val="C00000"/>
          <w:sz w:val="28"/>
          <w:szCs w:val="28"/>
        </w:rPr>
      </w:pPr>
    </w:p>
    <w:p w14:paraId="5CA12C77" w14:textId="77777777" w:rsidR="0075098D" w:rsidRDefault="0075098D" w:rsidP="00933B24">
      <w:pPr>
        <w:spacing w:after="0"/>
        <w:rPr>
          <w:rFonts w:ascii="Arial" w:hAnsi="Arial" w:cs="Arial"/>
          <w:b/>
          <w:i/>
          <w:color w:val="C00000"/>
          <w:sz w:val="28"/>
          <w:szCs w:val="28"/>
        </w:rPr>
      </w:pPr>
    </w:p>
    <w:p w14:paraId="10B4FFAA" w14:textId="39B03471" w:rsidR="007F33A4" w:rsidRPr="004A76EF" w:rsidRDefault="007F33A4" w:rsidP="00933B24">
      <w:pPr>
        <w:spacing w:after="0"/>
        <w:rPr>
          <w:rFonts w:ascii="Arial" w:hAnsi="Arial" w:cs="Arial"/>
          <w:b/>
          <w:i/>
          <w:color w:val="C00000"/>
          <w:sz w:val="28"/>
          <w:szCs w:val="28"/>
        </w:rPr>
      </w:pPr>
      <w:r w:rsidRPr="004A76EF">
        <w:rPr>
          <w:rFonts w:ascii="Arial" w:hAnsi="Arial" w:cs="Arial"/>
          <w:b/>
          <w:i/>
          <w:color w:val="C00000"/>
          <w:sz w:val="28"/>
          <w:szCs w:val="28"/>
        </w:rPr>
        <w:t>L’EDITO</w:t>
      </w:r>
    </w:p>
    <w:p w14:paraId="2226BDCA" w14:textId="77777777" w:rsidR="007F33A4" w:rsidRDefault="007F33A4" w:rsidP="00933B24">
      <w:pPr>
        <w:spacing w:after="0"/>
        <w:jc w:val="both"/>
        <w:rPr>
          <w:rFonts w:ascii="Verdana" w:hAnsi="Verdana"/>
          <w:iCs/>
          <w:color w:val="0070C0"/>
          <w:sz w:val="24"/>
          <w:szCs w:val="24"/>
        </w:rPr>
        <w:sectPr w:rsidR="007F33A4" w:rsidSect="00772AC6">
          <w:headerReference w:type="default" r:id="rId12"/>
          <w:footerReference w:type="default" r:id="rId13"/>
          <w:headerReference w:type="first" r:id="rId14"/>
          <w:pgSz w:w="11906" w:h="16838"/>
          <w:pgMar w:top="851" w:right="851" w:bottom="851" w:left="851" w:header="340" w:footer="397" w:gutter="0"/>
          <w:pgNumType w:start="1"/>
          <w:cols w:sep="1" w:space="454"/>
          <w:docGrid w:linePitch="360"/>
        </w:sectPr>
      </w:pPr>
    </w:p>
    <w:p w14:paraId="2F1B6546" w14:textId="37D8B761" w:rsidR="00AF6C1B" w:rsidRPr="00C50A37" w:rsidRDefault="00C50A37" w:rsidP="00D0548D">
      <w:pPr>
        <w:pStyle w:val="NormalWeb"/>
        <w:spacing w:before="0" w:beforeAutospacing="0" w:after="0" w:afterAutospacing="0"/>
        <w:jc w:val="both"/>
        <w:rPr>
          <w:rFonts w:ascii="Arial Narrow" w:hAnsi="Arial Narrow" w:cs="Tahoma"/>
          <w:b/>
          <w:bCs/>
          <w:sz w:val="22"/>
          <w:szCs w:val="22"/>
        </w:rPr>
      </w:pPr>
      <w:r w:rsidRPr="00C50A37">
        <w:rPr>
          <w:rFonts w:ascii="Arial Narrow" w:hAnsi="Arial Narrow" w:cs="Tahoma"/>
          <w:b/>
          <w:bCs/>
          <w:noProof/>
          <w:sz w:val="22"/>
          <w:szCs w:val="22"/>
        </w:rPr>
        <w:lastRenderedPageBreak/>
        <w:drawing>
          <wp:anchor distT="0" distB="0" distL="114300" distR="114300" simplePos="0" relativeHeight="251681792" behindDoc="0" locked="0" layoutInCell="1" allowOverlap="1" wp14:anchorId="0461FAC4" wp14:editId="0C665E0F">
            <wp:simplePos x="0" y="0"/>
            <wp:positionH relativeFrom="column">
              <wp:posOffset>-16510</wp:posOffset>
            </wp:positionH>
            <wp:positionV relativeFrom="paragraph">
              <wp:posOffset>43180</wp:posOffset>
            </wp:positionV>
            <wp:extent cx="1584960" cy="1552575"/>
            <wp:effectExtent l="0" t="0" r="0" b="9525"/>
            <wp:wrapTight wrapText="bothSides">
              <wp:wrapPolygon edited="0">
                <wp:start x="0" y="0"/>
                <wp:lineTo x="0" y="21467"/>
                <wp:lineTo x="21288" y="21467"/>
                <wp:lineTo x="21288" y="0"/>
                <wp:lineTo x="0" y="0"/>
              </wp:wrapPolygon>
            </wp:wrapTight>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uge-tricolore.jpg"/>
                    <pic:cNvPicPr/>
                  </pic:nvPicPr>
                  <pic:blipFill>
                    <a:blip r:embed="rId15">
                      <a:extLst>
                        <a:ext uri="{28A0092B-C50C-407E-A947-70E740481C1C}">
                          <a14:useLocalDpi xmlns:a14="http://schemas.microsoft.com/office/drawing/2010/main" val="0"/>
                        </a:ext>
                      </a:extLst>
                    </a:blip>
                    <a:stretch>
                      <a:fillRect/>
                    </a:stretch>
                  </pic:blipFill>
                  <pic:spPr>
                    <a:xfrm>
                      <a:off x="0" y="0"/>
                      <a:ext cx="1584960" cy="1552575"/>
                    </a:xfrm>
                    <a:prstGeom prst="rect">
                      <a:avLst/>
                    </a:prstGeom>
                  </pic:spPr>
                </pic:pic>
              </a:graphicData>
            </a:graphic>
            <wp14:sizeRelH relativeFrom="margin">
              <wp14:pctWidth>0</wp14:pctWidth>
            </wp14:sizeRelH>
            <wp14:sizeRelV relativeFrom="margin">
              <wp14:pctHeight>0</wp14:pctHeight>
            </wp14:sizeRelV>
          </wp:anchor>
        </w:drawing>
      </w:r>
      <w:r w:rsidR="00AF6C1B" w:rsidRPr="00C50A37">
        <w:rPr>
          <w:rFonts w:ascii="Arial Narrow" w:hAnsi="Arial Narrow" w:cs="Tahoma"/>
          <w:b/>
          <w:bCs/>
          <w:sz w:val="22"/>
          <w:szCs w:val="22"/>
        </w:rPr>
        <w:t xml:space="preserve">Qu’est-ce que la gauche ? </w:t>
      </w:r>
    </w:p>
    <w:p w14:paraId="4908F3E3" w14:textId="702F0898" w:rsidR="00AF6C1B" w:rsidRPr="00C50A37" w:rsidRDefault="00AF6C1B" w:rsidP="00D0548D">
      <w:pPr>
        <w:pStyle w:val="NormalWeb"/>
        <w:spacing w:before="0" w:beforeAutospacing="0" w:after="0" w:afterAutospacing="0"/>
        <w:jc w:val="both"/>
        <w:rPr>
          <w:rFonts w:ascii="Arial Narrow" w:hAnsi="Arial Narrow" w:cs="Tahoma"/>
          <w:sz w:val="22"/>
          <w:szCs w:val="22"/>
        </w:rPr>
      </w:pPr>
      <w:r w:rsidRPr="00C50A37">
        <w:rPr>
          <w:rFonts w:ascii="Arial Narrow" w:hAnsi="Arial Narrow" w:cs="Tahoma"/>
          <w:sz w:val="22"/>
          <w:szCs w:val="22"/>
        </w:rPr>
        <w:t>Pourquoi est-ce que je pose cette question ? Mais parce qu’elle est cruellement d’actualité quand certains v</w:t>
      </w:r>
      <w:r w:rsidR="00111E9B" w:rsidRPr="00C50A37">
        <w:rPr>
          <w:rFonts w:ascii="Arial Narrow" w:hAnsi="Arial Narrow" w:cs="Tahoma"/>
          <w:sz w:val="22"/>
          <w:szCs w:val="22"/>
        </w:rPr>
        <w:t>oudrai</w:t>
      </w:r>
      <w:r w:rsidRPr="00C50A37">
        <w:rPr>
          <w:rFonts w:ascii="Arial Narrow" w:hAnsi="Arial Narrow" w:cs="Tahoma"/>
          <w:sz w:val="22"/>
          <w:szCs w:val="22"/>
        </w:rPr>
        <w:t>ent imposer comme « progressiste » la division entre les individus au nom de leur sexe, de leur prétendue race ou de leur supposée religion</w:t>
      </w:r>
      <w:r w:rsidR="00111E9B" w:rsidRPr="00C50A37">
        <w:rPr>
          <w:rFonts w:ascii="Arial Narrow" w:hAnsi="Arial Narrow" w:cs="Tahoma"/>
          <w:sz w:val="22"/>
          <w:szCs w:val="22"/>
        </w:rPr>
        <w:t>,</w:t>
      </w:r>
      <w:r w:rsidRPr="00C50A37">
        <w:rPr>
          <w:rFonts w:ascii="Arial Narrow" w:hAnsi="Arial Narrow" w:cs="Tahoma"/>
          <w:sz w:val="22"/>
          <w:szCs w:val="22"/>
        </w:rPr>
        <w:t xml:space="preserve"> quand</w:t>
      </w:r>
      <w:r w:rsidR="00111E9B" w:rsidRPr="00C50A37">
        <w:rPr>
          <w:rFonts w:ascii="Arial Narrow" w:hAnsi="Arial Narrow" w:cs="Tahoma"/>
          <w:sz w:val="22"/>
          <w:szCs w:val="22"/>
        </w:rPr>
        <w:t>,</w:t>
      </w:r>
      <w:r w:rsidRPr="00C50A37">
        <w:rPr>
          <w:rFonts w:ascii="Arial Narrow" w:hAnsi="Arial Narrow" w:cs="Tahoma"/>
          <w:sz w:val="22"/>
          <w:szCs w:val="22"/>
        </w:rPr>
        <w:t xml:space="preserve"> au nom de la modernité, on a, depuis plus de 40 ans maintenant, détricoté méthodiquement tout ce qui permettait à chacun, quelle que soit sa fortune, d’avoir accès à la vie citoyenne, économique et sociale.</w:t>
      </w:r>
    </w:p>
    <w:p w14:paraId="778133E9" w14:textId="3269D9DE" w:rsidR="00AF6C1B" w:rsidRPr="00C50A37" w:rsidRDefault="00AF6C1B" w:rsidP="00D0548D">
      <w:pPr>
        <w:pStyle w:val="NormalWeb"/>
        <w:spacing w:before="0" w:beforeAutospacing="0" w:after="0" w:afterAutospacing="0"/>
        <w:jc w:val="both"/>
        <w:rPr>
          <w:rFonts w:ascii="Arial Narrow" w:hAnsi="Arial Narrow" w:cs="Tahoma"/>
          <w:sz w:val="22"/>
          <w:szCs w:val="22"/>
        </w:rPr>
      </w:pPr>
      <w:r w:rsidRPr="00C50A37">
        <w:rPr>
          <w:rFonts w:ascii="Arial Narrow" w:hAnsi="Arial Narrow" w:cs="Tahoma"/>
          <w:sz w:val="22"/>
          <w:szCs w:val="22"/>
        </w:rPr>
        <w:t xml:space="preserve">La gauche, c’est donc d’abord le respect du citoyen. De l’Homme (homme ou femme) </w:t>
      </w:r>
      <w:r w:rsidRPr="00C50A37">
        <w:rPr>
          <w:rFonts w:ascii="Arial Narrow" w:hAnsi="Arial Narrow" w:cs="Tahoma"/>
          <w:i/>
          <w:iCs/>
          <w:sz w:val="22"/>
          <w:szCs w:val="22"/>
        </w:rPr>
        <w:t>élevé</w:t>
      </w:r>
      <w:r w:rsidRPr="00C50A37">
        <w:rPr>
          <w:rFonts w:ascii="Arial Narrow" w:hAnsi="Arial Narrow" w:cs="Tahoma"/>
          <w:sz w:val="22"/>
          <w:szCs w:val="22"/>
        </w:rPr>
        <w:t xml:space="preserve"> -au sens littéral- dans la raison et ainsi capable par le savoir qu’on lui a transmis de développer une réflexion personnelle en dehors de tout dogme</w:t>
      </w:r>
      <w:r w:rsidR="00133350" w:rsidRPr="00C50A37">
        <w:rPr>
          <w:rFonts w:ascii="Arial Narrow" w:hAnsi="Arial Narrow" w:cs="Tahoma"/>
          <w:sz w:val="22"/>
          <w:szCs w:val="22"/>
        </w:rPr>
        <w:t>, une réflexion</w:t>
      </w:r>
      <w:r w:rsidRPr="00C50A37">
        <w:rPr>
          <w:rFonts w:ascii="Arial Narrow" w:hAnsi="Arial Narrow" w:cs="Tahoma"/>
          <w:sz w:val="22"/>
          <w:szCs w:val="22"/>
        </w:rPr>
        <w:t xml:space="preserve"> libérée de tout ghetto « culturel » d’origine ou/et imposé.</w:t>
      </w:r>
    </w:p>
    <w:p w14:paraId="32B179CA" w14:textId="02F0F8A4" w:rsidR="00AF6C1B" w:rsidRPr="00C50A37" w:rsidRDefault="00AF6C1B" w:rsidP="00D0548D">
      <w:pPr>
        <w:pStyle w:val="NormalWeb"/>
        <w:spacing w:before="0" w:beforeAutospacing="0" w:after="0" w:afterAutospacing="0"/>
        <w:jc w:val="both"/>
        <w:rPr>
          <w:rFonts w:ascii="Arial Narrow" w:hAnsi="Arial Narrow" w:cs="Tahoma"/>
          <w:sz w:val="22"/>
          <w:szCs w:val="22"/>
        </w:rPr>
      </w:pPr>
      <w:r w:rsidRPr="00C50A37">
        <w:rPr>
          <w:rFonts w:ascii="Arial Narrow" w:hAnsi="Arial Narrow" w:cs="Tahoma"/>
          <w:sz w:val="22"/>
          <w:szCs w:val="22"/>
        </w:rPr>
        <w:t>L</w:t>
      </w:r>
      <w:r w:rsidR="008743BC">
        <w:rPr>
          <w:rFonts w:ascii="Arial Narrow" w:hAnsi="Arial Narrow" w:cs="Tahoma"/>
          <w:sz w:val="22"/>
          <w:szCs w:val="22"/>
        </w:rPr>
        <w:t>a</w:t>
      </w:r>
      <w:r w:rsidRPr="00C50A37">
        <w:rPr>
          <w:rFonts w:ascii="Arial Narrow" w:hAnsi="Arial Narrow" w:cs="Tahoma"/>
          <w:sz w:val="22"/>
          <w:szCs w:val="22"/>
        </w:rPr>
        <w:t xml:space="preserve"> gauche, c’est de permettre à chacun de vivre de son travail, sans avoir de craintes vis-à-vis des fins de mois, sans que ce travail avilisse ou rendre malade. C’est de faire que la loi veille à instaurer des rapports professionnels corrects et un salaire décent et non remis en question. C’est aussi de promouvoir l’accès de chacun au repos et aux loisirs.</w:t>
      </w:r>
    </w:p>
    <w:p w14:paraId="5D9A15DE" w14:textId="77777777" w:rsidR="00AF6C1B" w:rsidRPr="00C50A37" w:rsidRDefault="00AF6C1B" w:rsidP="00D0548D">
      <w:pPr>
        <w:pStyle w:val="NormalWeb"/>
        <w:spacing w:before="0" w:beforeAutospacing="0" w:after="0" w:afterAutospacing="0"/>
        <w:jc w:val="both"/>
        <w:rPr>
          <w:rFonts w:ascii="Arial Narrow" w:hAnsi="Arial Narrow" w:cs="Tahoma"/>
          <w:sz w:val="22"/>
          <w:szCs w:val="22"/>
        </w:rPr>
      </w:pPr>
      <w:r w:rsidRPr="00C50A37">
        <w:rPr>
          <w:rFonts w:ascii="Arial Narrow" w:hAnsi="Arial Narrow" w:cs="Tahoma"/>
          <w:sz w:val="22"/>
          <w:szCs w:val="22"/>
        </w:rPr>
        <w:t>La gauche, c’est que la communauté nationale, la seule reconnue par tous, prenne en charge ceux qui sont la proie de difficultés passagères ou durables. Que ce soit pour la maladie, le handicap ou la perte temporaire d’emploi. Et qu’une vieillesse confortable et à l’abri du besoin soit possible.</w:t>
      </w:r>
    </w:p>
    <w:p w14:paraId="7B45DD88" w14:textId="77777777" w:rsidR="00AF6C1B" w:rsidRPr="00C50A37" w:rsidRDefault="00AF6C1B" w:rsidP="00D0548D">
      <w:pPr>
        <w:pStyle w:val="NormalWeb"/>
        <w:spacing w:before="0" w:beforeAutospacing="0" w:after="0" w:afterAutospacing="0"/>
        <w:jc w:val="both"/>
        <w:rPr>
          <w:rFonts w:ascii="Arial Narrow" w:hAnsi="Arial Narrow" w:cs="Tahoma"/>
          <w:sz w:val="22"/>
          <w:szCs w:val="22"/>
        </w:rPr>
      </w:pPr>
      <w:r w:rsidRPr="00C50A37">
        <w:rPr>
          <w:rFonts w:ascii="Arial Narrow" w:hAnsi="Arial Narrow" w:cs="Tahoma"/>
          <w:sz w:val="22"/>
          <w:szCs w:val="22"/>
        </w:rPr>
        <w:t>La gauche, c’est que chaque enfant, chaque adolescent, chaque jeune, garçon ou fille, ait accès à une éducation laïque, obligatoire et gratuite. Une école exigeante et de qualité.</w:t>
      </w:r>
    </w:p>
    <w:p w14:paraId="42509C39" w14:textId="77777777" w:rsidR="00AF6C1B" w:rsidRPr="00C50A37" w:rsidRDefault="00AF6C1B" w:rsidP="00D0548D">
      <w:pPr>
        <w:pStyle w:val="NormalWeb"/>
        <w:spacing w:before="0" w:beforeAutospacing="0" w:after="0" w:afterAutospacing="0"/>
        <w:jc w:val="both"/>
        <w:rPr>
          <w:rFonts w:ascii="Arial Narrow" w:hAnsi="Arial Narrow" w:cs="Tahoma"/>
          <w:sz w:val="22"/>
          <w:szCs w:val="22"/>
        </w:rPr>
      </w:pPr>
      <w:r w:rsidRPr="00C50A37">
        <w:rPr>
          <w:rFonts w:ascii="Arial Narrow" w:hAnsi="Arial Narrow" w:cs="Tahoma"/>
          <w:sz w:val="22"/>
          <w:szCs w:val="22"/>
        </w:rPr>
        <w:t>La gauche, c’est que le libre débat puisse avoir lieu et les idées se bousculer sans la menace du dogme, de la bien-pensance ou de l’accusation de blasphème.</w:t>
      </w:r>
    </w:p>
    <w:p w14:paraId="29860D40" w14:textId="77777777" w:rsidR="00AF6C1B" w:rsidRPr="00C50A37" w:rsidRDefault="00AF6C1B" w:rsidP="00D0548D">
      <w:pPr>
        <w:pStyle w:val="NormalWeb"/>
        <w:spacing w:before="0" w:beforeAutospacing="0" w:after="0" w:afterAutospacing="0"/>
        <w:jc w:val="both"/>
        <w:rPr>
          <w:rFonts w:ascii="Arial Narrow" w:hAnsi="Arial Narrow" w:cs="Tahoma"/>
          <w:sz w:val="22"/>
          <w:szCs w:val="22"/>
        </w:rPr>
      </w:pPr>
      <w:r w:rsidRPr="00C50A37">
        <w:rPr>
          <w:rFonts w:ascii="Arial Narrow" w:hAnsi="Arial Narrow" w:cs="Tahoma"/>
          <w:sz w:val="22"/>
          <w:szCs w:val="22"/>
        </w:rPr>
        <w:t>La gauche, c’est tout ça… et bien autre chose, mais d’abord tout ça.</w:t>
      </w:r>
    </w:p>
    <w:p w14:paraId="16B72239" w14:textId="77777777" w:rsidR="00AF6C1B" w:rsidRPr="00C50A37" w:rsidRDefault="00AF6C1B" w:rsidP="00D0548D">
      <w:pPr>
        <w:pStyle w:val="NormalWeb"/>
        <w:spacing w:before="0" w:beforeAutospacing="0" w:after="0" w:afterAutospacing="0"/>
        <w:jc w:val="both"/>
        <w:rPr>
          <w:rFonts w:ascii="Arial Narrow" w:hAnsi="Arial Narrow" w:cs="Tahoma"/>
          <w:b/>
          <w:bCs/>
          <w:sz w:val="22"/>
          <w:szCs w:val="22"/>
        </w:rPr>
      </w:pPr>
      <w:r w:rsidRPr="00C50A37">
        <w:rPr>
          <w:rFonts w:ascii="Arial Narrow" w:hAnsi="Arial Narrow" w:cs="Tahoma"/>
          <w:b/>
          <w:bCs/>
          <w:sz w:val="22"/>
          <w:szCs w:val="22"/>
        </w:rPr>
        <w:t>La gauche, c’est la Liberté, l’Egalité et la Fraternité.</w:t>
      </w:r>
    </w:p>
    <w:p w14:paraId="0BB0B3A9" w14:textId="77777777" w:rsidR="007810DA" w:rsidRPr="00C50A37" w:rsidRDefault="00AF6C1B" w:rsidP="00D0548D">
      <w:pPr>
        <w:pStyle w:val="NormalWeb"/>
        <w:spacing w:before="0" w:beforeAutospacing="0" w:after="0" w:afterAutospacing="0"/>
        <w:jc w:val="both"/>
        <w:rPr>
          <w:rFonts w:ascii="Arial Narrow" w:hAnsi="Arial Narrow" w:cs="Tahoma"/>
          <w:sz w:val="22"/>
          <w:szCs w:val="22"/>
        </w:rPr>
      </w:pPr>
      <w:r w:rsidRPr="00C50A37">
        <w:rPr>
          <w:rFonts w:ascii="Arial Narrow" w:hAnsi="Arial Narrow" w:cs="Tahoma"/>
          <w:sz w:val="22"/>
          <w:szCs w:val="22"/>
        </w:rPr>
        <w:t>Mais cette gauche n’existe pas si elle en reste aux intentions et aux belles paroles.</w:t>
      </w:r>
    </w:p>
    <w:p w14:paraId="0AA8B39C" w14:textId="573E4A2E" w:rsidR="00AF6C1B" w:rsidRPr="00C50A37" w:rsidRDefault="00AF6C1B" w:rsidP="00D0548D">
      <w:pPr>
        <w:pStyle w:val="NormalWeb"/>
        <w:spacing w:before="0" w:beforeAutospacing="0" w:after="0" w:afterAutospacing="0"/>
        <w:jc w:val="both"/>
        <w:rPr>
          <w:rFonts w:ascii="Arial Narrow" w:hAnsi="Arial Narrow" w:cs="Tahoma"/>
          <w:b/>
          <w:bCs/>
          <w:sz w:val="22"/>
          <w:szCs w:val="22"/>
        </w:rPr>
      </w:pPr>
      <w:r w:rsidRPr="00C50A37">
        <w:rPr>
          <w:rFonts w:ascii="Arial Narrow" w:hAnsi="Arial Narrow" w:cs="Tahoma"/>
          <w:b/>
          <w:bCs/>
          <w:sz w:val="22"/>
          <w:szCs w:val="22"/>
        </w:rPr>
        <w:lastRenderedPageBreak/>
        <w:t>La vérité de la gauche se mesure à son courage.</w:t>
      </w:r>
    </w:p>
    <w:p w14:paraId="04FF256B" w14:textId="77777777" w:rsidR="00AF6C1B" w:rsidRPr="00C50A37" w:rsidRDefault="00AF6C1B" w:rsidP="00D0548D">
      <w:pPr>
        <w:pStyle w:val="NormalWeb"/>
        <w:spacing w:before="0" w:beforeAutospacing="0" w:after="0" w:afterAutospacing="0"/>
        <w:jc w:val="both"/>
        <w:rPr>
          <w:rFonts w:ascii="Arial Narrow" w:hAnsi="Arial Narrow" w:cs="Tahoma"/>
          <w:sz w:val="22"/>
          <w:szCs w:val="22"/>
        </w:rPr>
      </w:pPr>
      <w:r w:rsidRPr="00C50A37">
        <w:rPr>
          <w:rFonts w:ascii="Arial Narrow" w:hAnsi="Arial Narrow" w:cs="Tahoma"/>
          <w:sz w:val="22"/>
          <w:szCs w:val="22"/>
        </w:rPr>
        <w:t>Une gauche qui se soumet aux lois du capital, aux volontés des puissants au prétexte « qu’on ne peut pas faire autrement » n’est pas la gauche.</w:t>
      </w:r>
    </w:p>
    <w:p w14:paraId="4B4B20C2" w14:textId="77777777" w:rsidR="00AF6C1B" w:rsidRPr="00C50A37" w:rsidRDefault="00AF6C1B" w:rsidP="00D0548D">
      <w:pPr>
        <w:pStyle w:val="NormalWeb"/>
        <w:spacing w:before="0" w:beforeAutospacing="0" w:after="0" w:afterAutospacing="0"/>
        <w:jc w:val="both"/>
        <w:rPr>
          <w:rFonts w:ascii="Arial Narrow" w:hAnsi="Arial Narrow" w:cs="Tahoma"/>
          <w:sz w:val="22"/>
          <w:szCs w:val="22"/>
        </w:rPr>
      </w:pPr>
      <w:r w:rsidRPr="00C50A37">
        <w:rPr>
          <w:rFonts w:ascii="Arial Narrow" w:hAnsi="Arial Narrow" w:cs="Tahoma"/>
          <w:sz w:val="22"/>
          <w:szCs w:val="22"/>
        </w:rPr>
        <w:t>Une gauche qui a peur d’elle-même, qui oublie ses racines républicaines et socialistes n’est pas la gauche.</w:t>
      </w:r>
    </w:p>
    <w:p w14:paraId="1C3496BC" w14:textId="77777777" w:rsidR="00AF6C1B" w:rsidRPr="00C50A37" w:rsidRDefault="00AF6C1B" w:rsidP="00D0548D">
      <w:pPr>
        <w:pStyle w:val="NormalWeb"/>
        <w:spacing w:before="0" w:beforeAutospacing="0" w:after="0" w:afterAutospacing="0"/>
        <w:jc w:val="both"/>
        <w:rPr>
          <w:rFonts w:ascii="Arial Narrow" w:hAnsi="Arial Narrow" w:cs="Tahoma"/>
          <w:sz w:val="22"/>
          <w:szCs w:val="22"/>
        </w:rPr>
      </w:pPr>
      <w:r w:rsidRPr="00C50A37">
        <w:rPr>
          <w:rFonts w:ascii="Arial Narrow" w:hAnsi="Arial Narrow" w:cs="Tahoma"/>
          <w:sz w:val="22"/>
          <w:szCs w:val="22"/>
        </w:rPr>
        <w:t>Une gauche qui n’a pas le premier souci des besoins et aspirations du peuple plutôt que des sollicitations et quémandages des élites n’est pas la gauche.</w:t>
      </w:r>
    </w:p>
    <w:p w14:paraId="28875F20" w14:textId="77777777" w:rsidR="00AF6C1B" w:rsidRPr="00C50A37" w:rsidRDefault="00AF6C1B" w:rsidP="00D0548D">
      <w:pPr>
        <w:pStyle w:val="NormalWeb"/>
        <w:spacing w:before="0" w:beforeAutospacing="0" w:after="0" w:afterAutospacing="0"/>
        <w:jc w:val="both"/>
        <w:rPr>
          <w:rFonts w:ascii="Arial Narrow" w:hAnsi="Arial Narrow" w:cs="Tahoma"/>
          <w:sz w:val="22"/>
          <w:szCs w:val="22"/>
        </w:rPr>
      </w:pPr>
      <w:r w:rsidRPr="00C50A37">
        <w:rPr>
          <w:rFonts w:ascii="Arial Narrow" w:hAnsi="Arial Narrow" w:cs="Tahoma"/>
          <w:sz w:val="22"/>
          <w:szCs w:val="22"/>
        </w:rPr>
        <w:t>Une gauche qui adopte les façons de penser et d’agir de ses adversaires n’est pas la gauche.</w:t>
      </w:r>
    </w:p>
    <w:p w14:paraId="6C590445" w14:textId="77777777" w:rsidR="00AF6C1B" w:rsidRPr="00C50A37" w:rsidRDefault="00AF6C1B" w:rsidP="00D0548D">
      <w:pPr>
        <w:pStyle w:val="NormalWeb"/>
        <w:spacing w:before="0" w:beforeAutospacing="0" w:after="0" w:afterAutospacing="0"/>
        <w:jc w:val="both"/>
        <w:rPr>
          <w:rFonts w:ascii="Arial Narrow" w:hAnsi="Arial Narrow" w:cs="Tahoma"/>
          <w:b/>
          <w:bCs/>
          <w:sz w:val="22"/>
          <w:szCs w:val="22"/>
        </w:rPr>
      </w:pPr>
      <w:r w:rsidRPr="00C50A37">
        <w:rPr>
          <w:rFonts w:ascii="Arial Narrow" w:hAnsi="Arial Narrow" w:cs="Tahoma"/>
          <w:b/>
          <w:bCs/>
          <w:sz w:val="22"/>
          <w:szCs w:val="22"/>
        </w:rPr>
        <w:t>Car la gauche se reconnait à travers les outils qu’elle se donne pour être à la hauteur de ses devoirs et des espérances.</w:t>
      </w:r>
    </w:p>
    <w:p w14:paraId="2E05CD5E" w14:textId="53904C32" w:rsidR="00AF6C1B" w:rsidRPr="00C50A37" w:rsidRDefault="00AF6C1B" w:rsidP="00D0548D">
      <w:pPr>
        <w:pStyle w:val="NormalWeb"/>
        <w:spacing w:before="0" w:beforeAutospacing="0" w:after="0" w:afterAutospacing="0"/>
        <w:jc w:val="both"/>
        <w:rPr>
          <w:rFonts w:ascii="Arial Narrow" w:hAnsi="Arial Narrow" w:cs="Tahoma"/>
          <w:sz w:val="22"/>
          <w:szCs w:val="22"/>
        </w:rPr>
      </w:pPr>
      <w:r w:rsidRPr="00C50A37">
        <w:rPr>
          <w:rFonts w:ascii="Arial Narrow" w:hAnsi="Arial Narrow" w:cs="Tahoma"/>
          <w:b/>
          <w:bCs/>
          <w:sz w:val="22"/>
          <w:szCs w:val="22"/>
        </w:rPr>
        <w:t>Un Etat</w:t>
      </w:r>
      <w:r w:rsidRPr="00C50A37">
        <w:rPr>
          <w:rFonts w:ascii="Arial Narrow" w:hAnsi="Arial Narrow" w:cs="Tahoma"/>
          <w:sz w:val="22"/>
          <w:szCs w:val="22"/>
        </w:rPr>
        <w:t>, outil de planification, de perspectives, facteur d’égalité territoriale avec des transports collectifs modernes et respectueux de l’environnement, desservant l’ensemble de nos communes, des services publics nationaux forts et implantés dans tous les territoires, une puissance publique organisant la relocalisation de nos industries et de nos emplois y compris sous son contrôle direct, en prenant en compte les divers intérêts économiques, sociaux et env</w:t>
      </w:r>
      <w:r w:rsidR="00643FC5">
        <w:rPr>
          <w:rFonts w:ascii="Arial Narrow" w:hAnsi="Arial Narrow" w:cs="Tahoma"/>
          <w:sz w:val="22"/>
          <w:szCs w:val="22"/>
        </w:rPr>
        <w:t>ironnementaux de la population.</w:t>
      </w:r>
    </w:p>
    <w:p w14:paraId="2FA46432" w14:textId="1E537146" w:rsidR="00AF6C1B" w:rsidRPr="00C50A37" w:rsidRDefault="00AF6C1B" w:rsidP="00D0548D">
      <w:pPr>
        <w:pStyle w:val="NormalWeb"/>
        <w:spacing w:before="0" w:beforeAutospacing="0" w:after="0" w:afterAutospacing="0"/>
        <w:jc w:val="both"/>
        <w:rPr>
          <w:rFonts w:ascii="Arial Narrow" w:hAnsi="Arial Narrow" w:cs="Tahoma"/>
          <w:sz w:val="22"/>
          <w:szCs w:val="22"/>
        </w:rPr>
      </w:pPr>
      <w:bookmarkStart w:id="0" w:name="_GoBack"/>
      <w:r w:rsidRPr="00C50A37">
        <w:rPr>
          <w:rFonts w:ascii="Arial Narrow" w:hAnsi="Arial Narrow" w:cs="Tahoma"/>
          <w:b/>
          <w:bCs/>
          <w:sz w:val="22"/>
          <w:szCs w:val="22"/>
        </w:rPr>
        <w:t>Une fiscalité</w:t>
      </w:r>
      <w:r w:rsidRPr="00C50A37">
        <w:rPr>
          <w:rFonts w:ascii="Arial Narrow" w:hAnsi="Arial Narrow" w:cs="Tahoma"/>
          <w:sz w:val="22"/>
          <w:szCs w:val="22"/>
        </w:rPr>
        <w:t xml:space="preserve"> juste et progressive, « répartie entre tous les citoyens, en raison de leurs facultés ». Les entreprises et leurs actionnaires doivent contribuer largement à la richesse commune dont ils bénéficient.</w:t>
      </w:r>
    </w:p>
    <w:p w14:paraId="50A48BDC" w14:textId="77777777" w:rsidR="00AF6C1B" w:rsidRPr="00C50A37" w:rsidRDefault="00AF6C1B" w:rsidP="00D0548D">
      <w:pPr>
        <w:pStyle w:val="NormalWeb"/>
        <w:spacing w:before="0" w:beforeAutospacing="0" w:after="0" w:afterAutospacing="0"/>
        <w:jc w:val="both"/>
        <w:rPr>
          <w:rFonts w:ascii="Arial Narrow" w:hAnsi="Arial Narrow" w:cs="Tahoma"/>
          <w:sz w:val="22"/>
          <w:szCs w:val="22"/>
        </w:rPr>
      </w:pPr>
      <w:r w:rsidRPr="00C50A37">
        <w:rPr>
          <w:rFonts w:ascii="Arial Narrow" w:hAnsi="Arial Narrow" w:cs="Tahoma"/>
          <w:b/>
          <w:bCs/>
          <w:sz w:val="22"/>
          <w:szCs w:val="22"/>
        </w:rPr>
        <w:t>Une Ecole</w:t>
      </w:r>
      <w:r w:rsidRPr="00C50A37">
        <w:rPr>
          <w:rFonts w:ascii="Arial Narrow" w:hAnsi="Arial Narrow" w:cs="Tahoma"/>
          <w:sz w:val="22"/>
          <w:szCs w:val="22"/>
        </w:rPr>
        <w:t xml:space="preserve"> permettant à chaque enfant, fille ou garçon, d’acquérir une éducation et des savoirs qui feront de lui une citoyenne, un citoyen conscient de ses droits et de ses devoirs avec une formation professionnelle débouchant sur des emplois de qualité ; </w:t>
      </w:r>
    </w:p>
    <w:p w14:paraId="53964B84" w14:textId="77777777" w:rsidR="00AF6C1B" w:rsidRPr="00C50A37" w:rsidRDefault="00AF6C1B" w:rsidP="00D0548D">
      <w:pPr>
        <w:pStyle w:val="NormalWeb"/>
        <w:spacing w:before="0" w:beforeAutospacing="0" w:after="0" w:afterAutospacing="0"/>
        <w:jc w:val="both"/>
        <w:rPr>
          <w:rFonts w:ascii="Arial Narrow" w:hAnsi="Arial Narrow" w:cs="Tahoma"/>
          <w:sz w:val="22"/>
          <w:szCs w:val="22"/>
        </w:rPr>
      </w:pPr>
      <w:r w:rsidRPr="00C50A37">
        <w:rPr>
          <w:rFonts w:ascii="Arial Narrow" w:hAnsi="Arial Narrow" w:cs="Tahoma"/>
          <w:b/>
          <w:bCs/>
          <w:sz w:val="22"/>
          <w:szCs w:val="22"/>
        </w:rPr>
        <w:t>Une organisation sanitaire</w:t>
      </w:r>
      <w:r w:rsidRPr="00C50A37">
        <w:rPr>
          <w:rFonts w:ascii="Arial Narrow" w:hAnsi="Arial Narrow" w:cs="Tahoma"/>
          <w:sz w:val="22"/>
          <w:szCs w:val="22"/>
        </w:rPr>
        <w:t xml:space="preserve"> offrant à tous, quelles que soient ses possibilités financières, des soins de santé et des prises en charge hospitalières efficaces ainsi qu’une réponse aux pandémies, en préservant et en revivifiant la </w:t>
      </w:r>
      <w:r w:rsidRPr="00C50A37">
        <w:rPr>
          <w:rFonts w:ascii="Arial Narrow" w:hAnsi="Arial Narrow" w:cs="Tahoma"/>
          <w:b/>
          <w:bCs/>
          <w:sz w:val="22"/>
          <w:szCs w:val="22"/>
        </w:rPr>
        <w:t>Sécurité sociale</w:t>
      </w:r>
      <w:r w:rsidRPr="00C50A37">
        <w:rPr>
          <w:rFonts w:ascii="Arial Narrow" w:hAnsi="Arial Narrow" w:cs="Tahoma"/>
          <w:sz w:val="22"/>
          <w:szCs w:val="22"/>
        </w:rPr>
        <w:t xml:space="preserve"> qu’ont voulu nos anciens à la sortie de la 2</w:t>
      </w:r>
      <w:r w:rsidRPr="00C50A37">
        <w:rPr>
          <w:rFonts w:ascii="Arial Narrow" w:hAnsi="Arial Narrow" w:cs="Tahoma"/>
          <w:sz w:val="22"/>
          <w:szCs w:val="22"/>
          <w:vertAlign w:val="superscript"/>
        </w:rPr>
        <w:t>nde</w:t>
      </w:r>
      <w:r w:rsidRPr="00C50A37">
        <w:rPr>
          <w:rFonts w:ascii="Arial Narrow" w:hAnsi="Arial Narrow" w:cs="Tahoma"/>
          <w:sz w:val="22"/>
          <w:szCs w:val="22"/>
        </w:rPr>
        <w:t xml:space="preserve"> guerre mondiale ;</w:t>
      </w:r>
    </w:p>
    <w:p w14:paraId="47DBE390" w14:textId="77777777" w:rsidR="00AF6C1B" w:rsidRPr="00C50A37" w:rsidRDefault="00AF6C1B" w:rsidP="00D0548D">
      <w:pPr>
        <w:pStyle w:val="NormalWeb"/>
        <w:spacing w:before="0" w:beforeAutospacing="0" w:after="0" w:afterAutospacing="0"/>
        <w:jc w:val="both"/>
        <w:rPr>
          <w:rFonts w:ascii="Arial Narrow" w:hAnsi="Arial Narrow" w:cs="Tahoma"/>
          <w:sz w:val="22"/>
          <w:szCs w:val="22"/>
        </w:rPr>
      </w:pPr>
      <w:r w:rsidRPr="00C50A37">
        <w:rPr>
          <w:rFonts w:ascii="Arial Narrow" w:hAnsi="Arial Narrow" w:cs="Tahoma"/>
          <w:sz w:val="22"/>
          <w:szCs w:val="22"/>
        </w:rPr>
        <w:t xml:space="preserve">La </w:t>
      </w:r>
      <w:r w:rsidRPr="00C50A37">
        <w:rPr>
          <w:rFonts w:ascii="Arial Narrow" w:hAnsi="Arial Narrow" w:cs="Tahoma"/>
          <w:b/>
          <w:bCs/>
          <w:sz w:val="22"/>
          <w:szCs w:val="22"/>
        </w:rPr>
        <w:t>nationalisation</w:t>
      </w:r>
      <w:r w:rsidRPr="00C50A37">
        <w:rPr>
          <w:rFonts w:ascii="Arial Narrow" w:hAnsi="Arial Narrow" w:cs="Tahoma"/>
          <w:sz w:val="22"/>
          <w:szCs w:val="22"/>
        </w:rPr>
        <w:t xml:space="preserve"> doit redevenir l’outil privilégié de la gauche, qui pour l’instant, au mieux, se cache derrière l’expression fourretout de « Pôle public ».</w:t>
      </w:r>
    </w:p>
    <w:p w14:paraId="59B5F8A2" w14:textId="77777777" w:rsidR="00AF6C1B" w:rsidRPr="00C50A37" w:rsidRDefault="00AF6C1B" w:rsidP="00D0548D">
      <w:pPr>
        <w:pStyle w:val="NormalWeb"/>
        <w:spacing w:before="0" w:beforeAutospacing="0" w:after="0" w:afterAutospacing="0"/>
        <w:jc w:val="both"/>
        <w:rPr>
          <w:rFonts w:ascii="Arial Narrow" w:hAnsi="Arial Narrow" w:cs="Tahoma"/>
          <w:sz w:val="22"/>
          <w:szCs w:val="22"/>
        </w:rPr>
      </w:pPr>
      <w:r w:rsidRPr="00C50A37">
        <w:rPr>
          <w:rFonts w:ascii="Arial Narrow" w:hAnsi="Arial Narrow" w:cs="Tahoma"/>
          <w:sz w:val="22"/>
          <w:szCs w:val="22"/>
        </w:rPr>
        <w:t xml:space="preserve">Les grands secteurs de la recherche industrielle et les laboratoires pharmaceutiques doivent faire l’objet de prise de </w:t>
      </w:r>
      <w:r w:rsidRPr="00C50A37">
        <w:rPr>
          <w:rFonts w:ascii="Arial Narrow" w:hAnsi="Arial Narrow" w:cs="Tahoma"/>
          <w:sz w:val="22"/>
          <w:szCs w:val="22"/>
        </w:rPr>
        <w:lastRenderedPageBreak/>
        <w:t>contrôle public afin qu’ils travaillent au profit de l’ensemble de la Nation et non pas au profit de quelques actionnaires.</w:t>
      </w:r>
    </w:p>
    <w:p w14:paraId="4A6FCF11" w14:textId="77777777" w:rsidR="00AF6C1B" w:rsidRPr="00C50A37" w:rsidRDefault="00AF6C1B" w:rsidP="00D0548D">
      <w:pPr>
        <w:pStyle w:val="NormalWeb"/>
        <w:spacing w:before="0" w:beforeAutospacing="0" w:after="0" w:afterAutospacing="0"/>
        <w:jc w:val="both"/>
        <w:rPr>
          <w:rFonts w:ascii="Arial Narrow" w:hAnsi="Arial Narrow" w:cs="Tahoma"/>
          <w:sz w:val="22"/>
          <w:szCs w:val="22"/>
        </w:rPr>
      </w:pPr>
      <w:r w:rsidRPr="00C50A37">
        <w:rPr>
          <w:rFonts w:ascii="Arial Narrow" w:hAnsi="Arial Narrow" w:cs="Tahoma"/>
          <w:sz w:val="22"/>
          <w:szCs w:val="22"/>
        </w:rPr>
        <w:t>Tout ceci est bien loin de ce que nous vivons. Le macronisme, au contraire, dans la droite ligne de son prédécesseur, Giscard dont il est bienséant aujourd’hui de vanter la « modernité », s’acharne à détruire tout ce qui a fait notre pays.</w:t>
      </w:r>
    </w:p>
    <w:p w14:paraId="3E67A215" w14:textId="77777777" w:rsidR="00AF6C1B" w:rsidRPr="00C50A37" w:rsidRDefault="00AF6C1B" w:rsidP="00D0548D">
      <w:pPr>
        <w:pStyle w:val="NormalWeb"/>
        <w:spacing w:before="0" w:beforeAutospacing="0" w:after="0" w:afterAutospacing="0"/>
        <w:jc w:val="both"/>
        <w:rPr>
          <w:rFonts w:ascii="Arial Narrow" w:hAnsi="Arial Narrow" w:cs="Tahoma"/>
          <w:sz w:val="22"/>
          <w:szCs w:val="22"/>
        </w:rPr>
      </w:pPr>
      <w:r w:rsidRPr="00C50A37">
        <w:rPr>
          <w:rFonts w:ascii="Arial Narrow" w:hAnsi="Arial Narrow" w:cs="Tahoma"/>
          <w:sz w:val="22"/>
          <w:szCs w:val="22"/>
        </w:rPr>
        <w:lastRenderedPageBreak/>
        <w:t>Ce qui est plus grave, c’est qu’une fausse gauche a poursuivi longuement, consciemment ou pas, ce même chemin. Ce qui serait plus grave encore, c’est que la gauche des partis, des syndicats et des associations ne soit pas capable aujourd’hui, par bêtise ou par paresse, d’en ouvrir un autre.</w:t>
      </w:r>
    </w:p>
    <w:bookmarkEnd w:id="0"/>
    <w:p w14:paraId="2A59E181" w14:textId="19D3F07F" w:rsidR="00175265" w:rsidRPr="00C50A37" w:rsidRDefault="00B737B4" w:rsidP="0075098D">
      <w:pPr>
        <w:pStyle w:val="Paragraphedeliste"/>
        <w:spacing w:before="20" w:after="20"/>
        <w:ind w:left="0"/>
        <w:jc w:val="right"/>
        <w:rPr>
          <w:rFonts w:ascii="Arial Narrow" w:eastAsiaTheme="minorHAnsi" w:hAnsi="Arial Narrow" w:cs="Arial"/>
          <w:b/>
          <w:sz w:val="22"/>
          <w:szCs w:val="22"/>
          <w:lang w:eastAsia="zh-CN"/>
        </w:rPr>
        <w:sectPr w:rsidR="00175265" w:rsidRPr="00C50A37" w:rsidSect="00872027">
          <w:headerReference w:type="first" r:id="rId16"/>
          <w:type w:val="continuous"/>
          <w:pgSz w:w="11906" w:h="16838"/>
          <w:pgMar w:top="851" w:right="851" w:bottom="851" w:left="851" w:header="340" w:footer="397" w:gutter="0"/>
          <w:cols w:num="2" w:sep="1" w:space="170"/>
          <w:titlePg/>
          <w:docGrid w:linePitch="360"/>
        </w:sectPr>
      </w:pPr>
      <w:r w:rsidRPr="00C50A37">
        <w:rPr>
          <w:rFonts w:ascii="Arial Narrow" w:eastAsiaTheme="minorHAnsi" w:hAnsi="Arial Narrow" w:cs="Arial"/>
          <w:b/>
          <w:sz w:val="22"/>
          <w:szCs w:val="22"/>
          <w:lang w:eastAsia="zh-CN"/>
        </w:rPr>
        <w:t>Marinette BACHE</w:t>
      </w:r>
    </w:p>
    <w:p w14:paraId="43ABEEBF" w14:textId="77777777" w:rsidR="00FE283A" w:rsidRPr="002F6C9E" w:rsidRDefault="00FE283A" w:rsidP="0075098D">
      <w:pPr>
        <w:pStyle w:val="Paragraphedeliste"/>
        <w:spacing w:before="20" w:after="20"/>
        <w:ind w:left="0"/>
        <w:jc w:val="both"/>
        <w:rPr>
          <w:rFonts w:ascii="Arial Narrow" w:eastAsiaTheme="minorHAnsi" w:hAnsi="Arial Narrow" w:cs="Times New Roman"/>
          <w:b/>
          <w:sz w:val="12"/>
          <w:szCs w:val="12"/>
          <w:lang w:eastAsia="zh-CN"/>
        </w:rPr>
      </w:pPr>
    </w:p>
    <w:p w14:paraId="733A9D17" w14:textId="7E687094" w:rsidR="00175265" w:rsidRPr="00EE5809" w:rsidRDefault="00175265" w:rsidP="0075098D">
      <w:pPr>
        <w:shd w:val="clear" w:color="auto" w:fill="CCCCCC"/>
        <w:spacing w:after="0"/>
        <w:jc w:val="center"/>
        <w:rPr>
          <w:rFonts w:ascii="Arial" w:hAnsi="Arial" w:cs="Arial"/>
          <w:b/>
          <w:color w:val="CC0001"/>
          <w:sz w:val="44"/>
          <w:szCs w:val="44"/>
        </w:rPr>
      </w:pPr>
      <w:r>
        <w:rPr>
          <w:rFonts w:ascii="Arial" w:hAnsi="Arial" w:cs="Arial"/>
          <w:b/>
          <w:color w:val="CC0001"/>
          <w:sz w:val="44"/>
          <w:szCs w:val="44"/>
          <w:shd w:val="clear" w:color="auto" w:fill="CCCCCC"/>
        </w:rPr>
        <w:t>SOLIDARITE INTERNATIONALE</w:t>
      </w:r>
    </w:p>
    <w:p w14:paraId="12B15ACA" w14:textId="2FFF32E7" w:rsidR="00993806" w:rsidRPr="00A17FD2" w:rsidRDefault="00993806" w:rsidP="00494E3D">
      <w:pPr>
        <w:pStyle w:val="NormalWeb"/>
        <w:spacing w:before="120" w:beforeAutospacing="0" w:after="120" w:afterAutospacing="0"/>
        <w:ind w:left="57"/>
        <w:jc w:val="both"/>
        <w:rPr>
          <w:rFonts w:asciiTheme="minorHAnsi" w:hAnsiTheme="minorHAnsi" w:cstheme="minorHAnsi"/>
          <w:b/>
          <w:bCs/>
          <w:i/>
          <w:iCs/>
          <w:sz w:val="22"/>
          <w:szCs w:val="22"/>
        </w:rPr>
      </w:pPr>
      <w:r w:rsidRPr="00A17FD2">
        <w:rPr>
          <w:rFonts w:asciiTheme="minorHAnsi" w:hAnsiTheme="minorHAnsi" w:cstheme="minorHAnsi"/>
          <w:b/>
          <w:bCs/>
          <w:i/>
          <w:iCs/>
          <w:sz w:val="22"/>
          <w:szCs w:val="22"/>
        </w:rPr>
        <w:t xml:space="preserve">Le mois écoulé a été chargé en mouvements sociaux chez nos voisins. Une nouvelle occasion de démontrer qu’il n’y a pas qu’en France qu’on fait grève, </w:t>
      </w:r>
      <w:r w:rsidR="00DF26D6">
        <w:rPr>
          <w:rFonts w:asciiTheme="minorHAnsi" w:hAnsiTheme="minorHAnsi" w:cstheme="minorHAnsi"/>
          <w:b/>
          <w:bCs/>
          <w:i/>
          <w:iCs/>
          <w:sz w:val="22"/>
          <w:szCs w:val="22"/>
        </w:rPr>
        <w:t>contrairement à ce que</w:t>
      </w:r>
      <w:r w:rsidRPr="00A17FD2">
        <w:rPr>
          <w:rFonts w:asciiTheme="minorHAnsi" w:hAnsiTheme="minorHAnsi" w:cstheme="minorHAnsi"/>
          <w:b/>
          <w:bCs/>
          <w:i/>
          <w:iCs/>
          <w:sz w:val="22"/>
          <w:szCs w:val="22"/>
        </w:rPr>
        <w:t xml:space="preserve"> prétendent les libéraux… et que l’épidémie de coronavirus ne doit pas permettre au patronat de tout faire ! </w:t>
      </w:r>
    </w:p>
    <w:p w14:paraId="391A2EC2" w14:textId="77777777" w:rsidR="00993806" w:rsidRDefault="00993806" w:rsidP="00494E3D">
      <w:pPr>
        <w:pStyle w:val="NormalWeb"/>
        <w:spacing w:before="120" w:beforeAutospacing="0" w:after="120" w:afterAutospacing="0"/>
        <w:ind w:left="57"/>
        <w:jc w:val="both"/>
        <w:rPr>
          <w:rFonts w:asciiTheme="minorHAnsi" w:hAnsiTheme="minorHAnsi" w:cstheme="minorHAnsi"/>
          <w:b/>
          <w:bCs/>
          <w:sz w:val="22"/>
          <w:szCs w:val="22"/>
        </w:rPr>
        <w:sectPr w:rsidR="00993806" w:rsidSect="00772AC6">
          <w:type w:val="continuous"/>
          <w:pgSz w:w="11906" w:h="16838"/>
          <w:pgMar w:top="851" w:right="851" w:bottom="851" w:left="851" w:header="340" w:footer="397" w:gutter="0"/>
          <w:cols w:sep="1" w:space="454"/>
          <w:titlePg/>
          <w:docGrid w:linePitch="360"/>
        </w:sectPr>
      </w:pPr>
    </w:p>
    <w:p w14:paraId="1E42C079" w14:textId="44AC1496" w:rsidR="00993806" w:rsidRDefault="00993806" w:rsidP="00494E3D">
      <w:pPr>
        <w:pStyle w:val="NormalWeb"/>
        <w:spacing w:before="0" w:beforeAutospacing="0" w:after="0" w:afterAutospacing="0"/>
        <w:ind w:left="57"/>
        <w:jc w:val="both"/>
        <w:rPr>
          <w:rFonts w:asciiTheme="minorHAnsi" w:hAnsiTheme="minorHAnsi" w:cstheme="minorHAnsi"/>
          <w:sz w:val="22"/>
          <w:szCs w:val="22"/>
        </w:rPr>
      </w:pPr>
      <w:r w:rsidRPr="00A77D3F">
        <w:rPr>
          <w:rFonts w:asciiTheme="minorHAnsi" w:hAnsiTheme="minorHAnsi" w:cstheme="minorHAnsi"/>
          <w:b/>
          <w:bCs/>
          <w:sz w:val="28"/>
          <w:szCs w:val="28"/>
          <w:u w:val="single"/>
        </w:rPr>
        <w:lastRenderedPageBreak/>
        <w:t>ALLEMAGNE</w:t>
      </w:r>
      <w:r w:rsidRPr="0075098D">
        <w:rPr>
          <w:rFonts w:asciiTheme="minorHAnsi" w:hAnsiTheme="minorHAnsi" w:cstheme="minorHAnsi"/>
          <w:b/>
          <w:bCs/>
          <w:sz w:val="28"/>
          <w:szCs w:val="28"/>
        </w:rPr>
        <w:t> :</w:t>
      </w:r>
      <w:r w:rsidRPr="00A17FD2">
        <w:rPr>
          <w:rFonts w:asciiTheme="minorHAnsi" w:hAnsiTheme="minorHAnsi" w:cstheme="minorHAnsi"/>
          <w:sz w:val="22"/>
          <w:szCs w:val="22"/>
        </w:rPr>
        <w:t xml:space="preserve"> </w:t>
      </w:r>
      <w:r w:rsidRPr="00A17FD2">
        <w:rPr>
          <w:rFonts w:asciiTheme="minorHAnsi" w:hAnsiTheme="minorHAnsi" w:cstheme="minorHAnsi"/>
          <w:b/>
          <w:bCs/>
          <w:sz w:val="22"/>
          <w:szCs w:val="22"/>
        </w:rPr>
        <w:t>Le 26 novembre 2020, la moitié des centres logistiques d’Amazon étaient en grève</w:t>
      </w:r>
      <w:r w:rsidRPr="00A17FD2">
        <w:rPr>
          <w:rFonts w:asciiTheme="minorHAnsi" w:hAnsiTheme="minorHAnsi" w:cstheme="minorHAnsi"/>
          <w:sz w:val="22"/>
          <w:szCs w:val="22"/>
        </w:rPr>
        <w:t xml:space="preserve"> en Allemagne. Plusieurs </w:t>
      </w:r>
      <w:r w:rsidRPr="00872027">
        <w:rPr>
          <w:rFonts w:asciiTheme="minorHAnsi" w:hAnsiTheme="minorHAnsi" w:cstheme="minorHAnsi"/>
          <w:sz w:val="22"/>
          <w:szCs w:val="22"/>
        </w:rPr>
        <w:t>centaines d’employés d’Amazon</w:t>
      </w:r>
      <w:r w:rsidRPr="00A17FD2">
        <w:rPr>
          <w:rFonts w:asciiTheme="minorHAnsi" w:hAnsiTheme="minorHAnsi" w:cstheme="minorHAnsi"/>
          <w:i/>
          <w:iCs/>
          <w:sz w:val="22"/>
          <w:szCs w:val="22"/>
        </w:rPr>
        <w:t xml:space="preserve"> </w:t>
      </w:r>
      <w:r w:rsidRPr="00A17FD2">
        <w:rPr>
          <w:rFonts w:asciiTheme="minorHAnsi" w:hAnsiTheme="minorHAnsi" w:cstheme="minorHAnsi"/>
          <w:sz w:val="22"/>
          <w:szCs w:val="22"/>
        </w:rPr>
        <w:t>en grève à la veille du Black Friday l</w:t>
      </w:r>
      <w:r w:rsidR="00872027">
        <w:rPr>
          <w:rFonts w:asciiTheme="minorHAnsi" w:hAnsiTheme="minorHAnsi" w:cstheme="minorHAnsi"/>
          <w:sz w:val="22"/>
          <w:szCs w:val="22"/>
        </w:rPr>
        <w:t xml:space="preserve"> </w:t>
      </w:r>
      <w:r w:rsidRPr="00A17FD2">
        <w:rPr>
          <w:rFonts w:asciiTheme="minorHAnsi" w:hAnsiTheme="minorHAnsi" w:cstheme="minorHAnsi"/>
          <w:sz w:val="22"/>
          <w:szCs w:val="22"/>
        </w:rPr>
        <w:t>Les centres de Coblence et de Leipzig sont à l’arrêt. Les salariés revendiquent une convention collective pour gagner plus en période de forte activité</w:t>
      </w:r>
    </w:p>
    <w:p w14:paraId="750A2A75" w14:textId="77777777" w:rsidR="00C50A37" w:rsidRDefault="00C50A37" w:rsidP="00494E3D">
      <w:pPr>
        <w:spacing w:after="0"/>
        <w:ind w:left="57"/>
        <w:jc w:val="both"/>
        <w:rPr>
          <w:rFonts w:cstheme="minorHAnsi"/>
          <w:b/>
          <w:bCs/>
          <w:sz w:val="28"/>
          <w:szCs w:val="28"/>
          <w:u w:val="single"/>
        </w:rPr>
      </w:pPr>
    </w:p>
    <w:p w14:paraId="01DEB236" w14:textId="77777777" w:rsidR="00993806" w:rsidRPr="0075098D" w:rsidRDefault="00993806" w:rsidP="00494E3D">
      <w:pPr>
        <w:spacing w:after="0"/>
        <w:ind w:left="57"/>
        <w:jc w:val="both"/>
        <w:rPr>
          <w:rFonts w:cstheme="minorHAnsi"/>
          <w:b/>
          <w:bCs/>
          <w:sz w:val="28"/>
          <w:szCs w:val="28"/>
        </w:rPr>
      </w:pPr>
      <w:r w:rsidRPr="00A77D3F">
        <w:rPr>
          <w:rFonts w:cstheme="minorHAnsi"/>
          <w:b/>
          <w:bCs/>
          <w:sz w:val="28"/>
          <w:szCs w:val="28"/>
          <w:u w:val="single"/>
        </w:rPr>
        <w:t>ITALIE</w:t>
      </w:r>
      <w:r w:rsidRPr="0075098D">
        <w:rPr>
          <w:rFonts w:cstheme="minorHAnsi"/>
          <w:b/>
          <w:bCs/>
          <w:sz w:val="28"/>
          <w:szCs w:val="28"/>
        </w:rPr>
        <w:t> :</w:t>
      </w:r>
    </w:p>
    <w:p w14:paraId="57676355" w14:textId="65CD2FDC" w:rsidR="00993806" w:rsidRPr="00993806" w:rsidRDefault="00993806" w:rsidP="00494E3D">
      <w:pPr>
        <w:spacing w:after="0"/>
        <w:ind w:left="57"/>
        <w:jc w:val="both"/>
        <w:rPr>
          <w:rFonts w:eastAsia="Times New Roman" w:cstheme="minorHAnsi"/>
          <w:b/>
          <w:bCs/>
          <w:kern w:val="36"/>
        </w:rPr>
      </w:pPr>
      <w:r w:rsidRPr="00A17FD2">
        <w:rPr>
          <w:rFonts w:eastAsia="Times New Roman" w:cstheme="minorHAnsi"/>
          <w:b/>
          <w:bCs/>
          <w:kern w:val="36"/>
        </w:rPr>
        <w:t>*Grève le 5 novembre dans la métallurgie italienne </w:t>
      </w:r>
      <w:r w:rsidR="00872027" w:rsidRPr="00872027">
        <w:rPr>
          <w:rFonts w:eastAsia="Times New Roman" w:cstheme="minorHAnsi"/>
          <w:kern w:val="36"/>
        </w:rPr>
        <w:t>pour</w:t>
      </w:r>
      <w:r w:rsidRPr="00872027">
        <w:rPr>
          <w:rFonts w:eastAsia="Times New Roman" w:cstheme="minorHAnsi"/>
          <w:kern w:val="36"/>
        </w:rPr>
        <w:t xml:space="preserve"> l</w:t>
      </w:r>
      <w:r w:rsidRPr="00872027">
        <w:rPr>
          <w:rFonts w:eastAsia="Times New Roman" w:cstheme="minorHAnsi"/>
        </w:rPr>
        <w:t>a défense de l’emploi et l</w:t>
      </w:r>
      <w:r w:rsidRPr="00A17FD2">
        <w:rPr>
          <w:rFonts w:eastAsia="Times New Roman" w:cstheme="minorHAnsi"/>
        </w:rPr>
        <w:t>a relance de l’industrie métallurgique</w:t>
      </w:r>
      <w:r w:rsidRPr="00A17FD2">
        <w:rPr>
          <w:rFonts w:eastAsia="Times New Roman" w:cstheme="minorHAnsi"/>
          <w:b/>
          <w:bCs/>
          <w:kern w:val="36"/>
        </w:rPr>
        <w:t>,</w:t>
      </w:r>
      <w:r w:rsidRPr="00872027">
        <w:rPr>
          <w:rFonts w:eastAsia="Times New Roman" w:cstheme="minorHAnsi"/>
          <w:kern w:val="36"/>
        </w:rPr>
        <w:t xml:space="preserve"> l</w:t>
      </w:r>
      <w:r w:rsidRPr="00872027">
        <w:rPr>
          <w:rFonts w:eastAsia="Times New Roman" w:cstheme="minorHAnsi"/>
        </w:rPr>
        <w:t>’augmentation</w:t>
      </w:r>
      <w:r w:rsidRPr="00A17FD2">
        <w:rPr>
          <w:rFonts w:eastAsia="Times New Roman" w:cstheme="minorHAnsi"/>
        </w:rPr>
        <w:t xml:space="preserve"> des salaires, l’amélioration des conditions de travails et des </w:t>
      </w:r>
      <w:r w:rsidRPr="00993806">
        <w:rPr>
          <w:rFonts w:eastAsia="Times New Roman" w:cstheme="minorHAnsi"/>
        </w:rPr>
        <w:t>droits</w:t>
      </w:r>
      <w:r w:rsidRPr="00872027">
        <w:rPr>
          <w:rFonts w:eastAsia="Times New Roman" w:cstheme="minorHAnsi"/>
          <w:kern w:val="36"/>
        </w:rPr>
        <w:t>, l</w:t>
      </w:r>
      <w:r w:rsidRPr="00872027">
        <w:rPr>
          <w:rFonts w:eastAsia="Times New Roman" w:cstheme="minorHAnsi"/>
        </w:rPr>
        <w:t>a</w:t>
      </w:r>
      <w:r w:rsidRPr="00993806">
        <w:rPr>
          <w:rFonts w:eastAsia="Times New Roman" w:cstheme="minorHAnsi"/>
        </w:rPr>
        <w:t xml:space="preserve"> sécurité et la santé au </w:t>
      </w:r>
      <w:r w:rsidRPr="00872027">
        <w:rPr>
          <w:rFonts w:eastAsia="Times New Roman" w:cstheme="minorHAnsi"/>
        </w:rPr>
        <w:t>travail</w:t>
      </w:r>
      <w:r w:rsidRPr="00872027">
        <w:rPr>
          <w:rFonts w:eastAsia="Times New Roman" w:cstheme="minorHAnsi"/>
          <w:kern w:val="36"/>
        </w:rPr>
        <w:t>, l</w:t>
      </w:r>
      <w:r w:rsidRPr="00872027">
        <w:rPr>
          <w:rFonts w:eastAsia="Times New Roman" w:cstheme="minorHAnsi"/>
        </w:rPr>
        <w:t>a</w:t>
      </w:r>
      <w:r w:rsidRPr="00993806">
        <w:rPr>
          <w:rFonts w:eastAsia="Times New Roman" w:cstheme="minorHAnsi"/>
        </w:rPr>
        <w:t xml:space="preserve"> stabilisation de l’emploi et des conditions de </w:t>
      </w:r>
      <w:r w:rsidRPr="00872027">
        <w:rPr>
          <w:rFonts w:eastAsia="Times New Roman" w:cstheme="minorHAnsi"/>
        </w:rPr>
        <w:t>l’emploi</w:t>
      </w:r>
      <w:r w:rsidRPr="00872027">
        <w:rPr>
          <w:rFonts w:eastAsia="Times New Roman" w:cstheme="minorHAnsi"/>
          <w:kern w:val="36"/>
        </w:rPr>
        <w:t>, l</w:t>
      </w:r>
      <w:r w:rsidRPr="00872027">
        <w:rPr>
          <w:rFonts w:eastAsia="Times New Roman" w:cstheme="minorHAnsi"/>
        </w:rPr>
        <w:t>a reconnaissance</w:t>
      </w:r>
      <w:r w:rsidRPr="00993806">
        <w:rPr>
          <w:rFonts w:eastAsia="Times New Roman" w:cstheme="minorHAnsi"/>
        </w:rPr>
        <w:t xml:space="preserve"> des compétences professionnelles</w:t>
      </w:r>
      <w:r w:rsidRPr="00872027">
        <w:rPr>
          <w:rFonts w:eastAsia="Times New Roman" w:cstheme="minorHAnsi"/>
          <w:kern w:val="36"/>
        </w:rPr>
        <w:t>, l</w:t>
      </w:r>
      <w:r w:rsidRPr="00872027">
        <w:rPr>
          <w:rFonts w:eastAsia="Times New Roman" w:cstheme="minorHAnsi"/>
        </w:rPr>
        <w:t>a</w:t>
      </w:r>
      <w:r w:rsidRPr="00993806">
        <w:rPr>
          <w:rFonts w:eastAsia="Times New Roman" w:cstheme="minorHAnsi"/>
        </w:rPr>
        <w:t xml:space="preserve"> négociation sur le télétravail et sur la conciliation de la vie privée et du travail</w:t>
      </w:r>
    </w:p>
    <w:p w14:paraId="3536FA68" w14:textId="77777777" w:rsidR="00C50A37" w:rsidRPr="00C50A37" w:rsidRDefault="00C50A37" w:rsidP="00494E3D">
      <w:pPr>
        <w:spacing w:after="0"/>
        <w:ind w:left="57"/>
        <w:jc w:val="both"/>
        <w:rPr>
          <w:rFonts w:cstheme="minorHAnsi"/>
          <w:b/>
          <w:bCs/>
          <w:sz w:val="16"/>
          <w:szCs w:val="16"/>
        </w:rPr>
      </w:pPr>
    </w:p>
    <w:p w14:paraId="345AAA0B" w14:textId="48EB794D" w:rsidR="00993806" w:rsidRPr="00993806" w:rsidRDefault="00993806" w:rsidP="00494E3D">
      <w:pPr>
        <w:spacing w:after="0"/>
        <w:ind w:left="57"/>
        <w:jc w:val="both"/>
        <w:rPr>
          <w:rFonts w:eastAsia="Times New Roman" w:cstheme="minorHAnsi"/>
        </w:rPr>
      </w:pPr>
      <w:r w:rsidRPr="00993806">
        <w:rPr>
          <w:rFonts w:cstheme="minorHAnsi"/>
          <w:b/>
          <w:bCs/>
        </w:rPr>
        <w:t>*Grève dans les services publics le mercredi 9 décembre.</w:t>
      </w:r>
      <w:r w:rsidRPr="00993806">
        <w:rPr>
          <w:rFonts w:cstheme="minorHAnsi"/>
        </w:rPr>
        <w:t xml:space="preserve"> Etaient concernés : les écoles, les administrations générales, les hôpitaux (compte tenu du contexte sanitaire, les syndicats se sont engagés à ne pas perturber les soins d’urgence). Les syndicats réclament des revalorisations salariales</w:t>
      </w:r>
      <w:r w:rsidR="00E9527B">
        <w:rPr>
          <w:rFonts w:cstheme="minorHAnsi"/>
        </w:rPr>
        <w:t xml:space="preserve"> et</w:t>
      </w:r>
      <w:r w:rsidRPr="00993806">
        <w:rPr>
          <w:rFonts w:cstheme="minorHAnsi"/>
        </w:rPr>
        <w:t xml:space="preserve"> une résorption de la précarité 450 000 emplois précaires qui doivent être titularisés</w:t>
      </w:r>
    </w:p>
    <w:p w14:paraId="193128BF" w14:textId="77777777" w:rsidR="00C50A37" w:rsidRPr="00C50A37" w:rsidRDefault="00C50A37" w:rsidP="002F6C9E">
      <w:pPr>
        <w:pStyle w:val="Titre1"/>
        <w:keepNext w:val="0"/>
        <w:keepLines w:val="0"/>
        <w:widowControl w:val="0"/>
        <w:spacing w:before="0"/>
        <w:ind w:left="57"/>
        <w:jc w:val="both"/>
        <w:rPr>
          <w:rFonts w:asciiTheme="minorHAnsi" w:hAnsiTheme="minorHAnsi" w:cstheme="minorHAnsi"/>
          <w:b/>
          <w:bCs/>
          <w:color w:val="auto"/>
          <w:sz w:val="16"/>
          <w:szCs w:val="16"/>
        </w:rPr>
      </w:pPr>
    </w:p>
    <w:p w14:paraId="77417D4F" w14:textId="2E8CC84D" w:rsidR="00993806" w:rsidRPr="00E9527B" w:rsidRDefault="00993806" w:rsidP="002F6C9E">
      <w:pPr>
        <w:pStyle w:val="Titre1"/>
        <w:keepNext w:val="0"/>
        <w:keepLines w:val="0"/>
        <w:widowControl w:val="0"/>
        <w:spacing w:before="0"/>
        <w:ind w:left="57"/>
        <w:jc w:val="both"/>
        <w:rPr>
          <w:rFonts w:asciiTheme="minorHAnsi" w:hAnsiTheme="minorHAnsi" w:cstheme="minorHAnsi"/>
          <w:b/>
          <w:bCs/>
          <w:color w:val="auto"/>
          <w:sz w:val="22"/>
          <w:szCs w:val="22"/>
        </w:rPr>
      </w:pPr>
      <w:r w:rsidRPr="00993806">
        <w:rPr>
          <w:rFonts w:asciiTheme="minorHAnsi" w:hAnsiTheme="minorHAnsi" w:cstheme="minorHAnsi"/>
          <w:b/>
          <w:bCs/>
          <w:color w:val="auto"/>
          <w:sz w:val="22"/>
          <w:szCs w:val="22"/>
        </w:rPr>
        <w:t xml:space="preserve">*Les femmes de </w:t>
      </w:r>
      <w:r w:rsidRPr="00E9527B">
        <w:rPr>
          <w:rFonts w:asciiTheme="minorHAnsi" w:hAnsiTheme="minorHAnsi" w:cstheme="minorHAnsi"/>
          <w:b/>
          <w:bCs/>
          <w:color w:val="auto"/>
          <w:sz w:val="21"/>
          <w:szCs w:val="21"/>
        </w:rPr>
        <w:t>ménage en grève</w:t>
      </w:r>
      <w:r w:rsidR="00E9527B" w:rsidRPr="00E9527B">
        <w:rPr>
          <w:rFonts w:asciiTheme="minorHAnsi" w:hAnsiTheme="minorHAnsi" w:cstheme="minorHAnsi"/>
          <w:color w:val="auto"/>
          <w:sz w:val="21"/>
          <w:szCs w:val="21"/>
        </w:rPr>
        <w:t xml:space="preserve"> pour</w:t>
      </w:r>
      <w:r w:rsidR="00E9527B" w:rsidRPr="00E9527B">
        <w:rPr>
          <w:rFonts w:asciiTheme="minorHAnsi" w:hAnsiTheme="minorHAnsi" w:cstheme="minorHAnsi"/>
          <w:b/>
          <w:bCs/>
          <w:color w:val="auto"/>
          <w:sz w:val="21"/>
          <w:szCs w:val="21"/>
        </w:rPr>
        <w:t xml:space="preserve"> </w:t>
      </w:r>
      <w:r w:rsidRPr="00E9527B">
        <w:rPr>
          <w:rFonts w:asciiTheme="minorHAnsi" w:hAnsiTheme="minorHAnsi" w:cstheme="minorHAnsi"/>
          <w:color w:val="auto"/>
          <w:sz w:val="21"/>
          <w:szCs w:val="21"/>
        </w:rPr>
        <w:t>exiger le renouvellement de la convention collective concernant 650 000 travailleurs du ménage, un secteur hautement féminisé. A l’ordre du jour également l’égalité salariale hommes/femmes.</w:t>
      </w:r>
    </w:p>
    <w:p w14:paraId="0DF4ED60" w14:textId="77777777" w:rsidR="00C50A37" w:rsidRPr="00C50A37" w:rsidRDefault="00C50A37" w:rsidP="002F6C9E">
      <w:pPr>
        <w:pStyle w:val="Titre1"/>
        <w:keepNext w:val="0"/>
        <w:keepLines w:val="0"/>
        <w:widowControl w:val="0"/>
        <w:spacing w:before="0"/>
        <w:jc w:val="both"/>
        <w:rPr>
          <w:rFonts w:asciiTheme="minorHAnsi" w:hAnsiTheme="minorHAnsi" w:cstheme="minorHAnsi"/>
          <w:b/>
          <w:bCs/>
          <w:color w:val="auto"/>
          <w:sz w:val="16"/>
          <w:szCs w:val="16"/>
        </w:rPr>
      </w:pPr>
    </w:p>
    <w:p w14:paraId="5E4939B8" w14:textId="0603C74D" w:rsidR="00993806" w:rsidRPr="00E9527B" w:rsidRDefault="00993806" w:rsidP="002F6C9E">
      <w:pPr>
        <w:pStyle w:val="Titre1"/>
        <w:keepNext w:val="0"/>
        <w:keepLines w:val="0"/>
        <w:widowControl w:val="0"/>
        <w:spacing w:before="0"/>
        <w:jc w:val="both"/>
        <w:rPr>
          <w:rFonts w:asciiTheme="minorHAnsi" w:hAnsiTheme="minorHAnsi" w:cstheme="minorHAnsi"/>
          <w:b/>
          <w:bCs/>
          <w:color w:val="auto"/>
          <w:sz w:val="21"/>
          <w:szCs w:val="21"/>
        </w:rPr>
      </w:pPr>
      <w:r w:rsidRPr="00993806">
        <w:rPr>
          <w:rFonts w:asciiTheme="minorHAnsi" w:hAnsiTheme="minorHAnsi" w:cstheme="minorHAnsi"/>
          <w:b/>
          <w:bCs/>
          <w:color w:val="auto"/>
          <w:sz w:val="22"/>
          <w:szCs w:val="22"/>
        </w:rPr>
        <w:t>*</w:t>
      </w:r>
      <w:r w:rsidRPr="00E9527B">
        <w:rPr>
          <w:rFonts w:asciiTheme="minorHAnsi" w:hAnsiTheme="minorHAnsi" w:cstheme="minorHAnsi"/>
          <w:b/>
          <w:bCs/>
          <w:color w:val="auto"/>
          <w:sz w:val="21"/>
          <w:szCs w:val="21"/>
        </w:rPr>
        <w:t xml:space="preserve">Grève nationale le </w:t>
      </w:r>
      <w:r w:rsidRPr="00E9527B">
        <w:rPr>
          <w:rStyle w:val="20ryswvbgmzsohukuppe"/>
          <w:rFonts w:asciiTheme="minorHAnsi" w:hAnsiTheme="minorHAnsi" w:cstheme="minorHAnsi"/>
          <w:b/>
          <w:bCs/>
          <w:color w:val="auto"/>
          <w:sz w:val="21"/>
          <w:szCs w:val="21"/>
        </w:rPr>
        <w:t xml:space="preserve">25 novembre, </w:t>
      </w:r>
      <w:r w:rsidRPr="00E9527B">
        <w:rPr>
          <w:rFonts w:asciiTheme="minorHAnsi" w:hAnsiTheme="minorHAnsi" w:cstheme="minorHAnsi"/>
          <w:b/>
          <w:bCs/>
          <w:color w:val="auto"/>
          <w:sz w:val="21"/>
          <w:szCs w:val="21"/>
        </w:rPr>
        <w:t>chez ArcelorMittal pour défendre l’emploi</w:t>
      </w:r>
      <w:r w:rsidR="00E9527B">
        <w:rPr>
          <w:rFonts w:asciiTheme="minorHAnsi" w:hAnsiTheme="minorHAnsi" w:cstheme="minorHAnsi"/>
          <w:b/>
          <w:bCs/>
          <w:color w:val="auto"/>
          <w:sz w:val="21"/>
          <w:szCs w:val="21"/>
        </w:rPr>
        <w:t xml:space="preserve">. </w:t>
      </w:r>
      <w:r w:rsidRPr="00E9527B">
        <w:rPr>
          <w:rFonts w:asciiTheme="minorHAnsi" w:hAnsiTheme="minorHAnsi" w:cstheme="minorHAnsi"/>
          <w:color w:val="auto"/>
          <w:sz w:val="21"/>
          <w:szCs w:val="21"/>
        </w:rPr>
        <w:t>Il s’agit d’exiger d’ArcelorMittal et du gouvernement italien de décider d’urgence de l’avenir du groupe afin de garantir les droits et les intérêts de ses travailleurs et travailleuses en Italie, alors qu’ArcelorMittal a progressivement affaibli ce site jusqu’à ce qu’il devienne non viable</w:t>
      </w:r>
    </w:p>
    <w:p w14:paraId="08432204" w14:textId="77777777" w:rsidR="00C50A37" w:rsidRPr="00C50A37" w:rsidRDefault="00C50A37" w:rsidP="002F6C9E">
      <w:pPr>
        <w:pStyle w:val="Paragraphedeliste"/>
        <w:widowControl w:val="0"/>
        <w:spacing w:after="0"/>
        <w:ind w:left="57"/>
        <w:jc w:val="both"/>
        <w:rPr>
          <w:rFonts w:eastAsia="Times New Roman" w:cstheme="minorHAnsi"/>
          <w:b/>
          <w:bCs/>
          <w:kern w:val="36"/>
          <w:sz w:val="16"/>
          <w:szCs w:val="16"/>
        </w:rPr>
      </w:pPr>
    </w:p>
    <w:p w14:paraId="19F4BFC5" w14:textId="7AC19698" w:rsidR="00993806" w:rsidRPr="0075098D" w:rsidRDefault="00993806" w:rsidP="002F6C9E">
      <w:pPr>
        <w:pStyle w:val="Paragraphedeliste"/>
        <w:widowControl w:val="0"/>
        <w:spacing w:after="0"/>
        <w:ind w:left="57"/>
        <w:jc w:val="both"/>
        <w:rPr>
          <w:rFonts w:eastAsia="Times New Roman" w:cstheme="minorHAnsi"/>
          <w:b/>
          <w:bCs/>
          <w:kern w:val="36"/>
        </w:rPr>
      </w:pPr>
      <w:r w:rsidRPr="00993806">
        <w:rPr>
          <w:rFonts w:eastAsia="Times New Roman" w:cstheme="minorHAnsi"/>
          <w:b/>
          <w:bCs/>
          <w:kern w:val="36"/>
        </w:rPr>
        <w:t>*Transports aériens et ferroviaires les 24 et 25</w:t>
      </w:r>
      <w:r w:rsidR="002F6C9E">
        <w:rPr>
          <w:rFonts w:eastAsia="Times New Roman" w:cstheme="minorHAnsi"/>
          <w:b/>
          <w:bCs/>
          <w:kern w:val="36"/>
        </w:rPr>
        <w:t> </w:t>
      </w:r>
      <w:r w:rsidRPr="00993806">
        <w:rPr>
          <w:rFonts w:eastAsia="Times New Roman" w:cstheme="minorHAnsi"/>
          <w:b/>
          <w:bCs/>
          <w:kern w:val="36"/>
        </w:rPr>
        <w:t>novembre</w:t>
      </w:r>
      <w:r w:rsidR="0075098D">
        <w:rPr>
          <w:rFonts w:eastAsia="Times New Roman" w:cstheme="minorHAnsi"/>
          <w:b/>
          <w:bCs/>
          <w:kern w:val="36"/>
        </w:rPr>
        <w:t xml:space="preserve"> </w:t>
      </w:r>
      <w:r w:rsidRPr="00993806">
        <w:rPr>
          <w:rFonts w:eastAsia="Times New Roman" w:cstheme="minorHAnsi"/>
        </w:rPr>
        <w:t>Un mouvement général national affectera notamment les</w:t>
      </w:r>
      <w:r w:rsidR="00E9527B">
        <w:rPr>
          <w:rFonts w:eastAsia="Times New Roman" w:cstheme="minorHAnsi"/>
        </w:rPr>
        <w:t xml:space="preserve"> </w:t>
      </w:r>
      <w:r w:rsidRPr="00993806">
        <w:rPr>
          <w:rFonts w:eastAsia="Times New Roman" w:cstheme="minorHAnsi"/>
        </w:rPr>
        <w:t xml:space="preserve">opérations d'Alitalia le vendredi. Les transports ferroviaires étaient en action dès le jeudi à </w:t>
      </w:r>
      <w:r w:rsidRPr="00993806">
        <w:rPr>
          <w:rFonts w:eastAsia="Times New Roman" w:cstheme="minorHAnsi"/>
        </w:rPr>
        <w:lastRenderedPageBreak/>
        <w:t>21h00.</w:t>
      </w:r>
    </w:p>
    <w:p w14:paraId="5D6DAA0D" w14:textId="23299CDD" w:rsidR="00993806" w:rsidRDefault="00993806" w:rsidP="00494E3D">
      <w:pPr>
        <w:spacing w:after="0"/>
        <w:ind w:left="57"/>
        <w:jc w:val="both"/>
        <w:rPr>
          <w:rFonts w:eastAsia="Times New Roman" w:cstheme="minorHAnsi"/>
        </w:rPr>
      </w:pPr>
      <w:r w:rsidRPr="00993806">
        <w:rPr>
          <w:rFonts w:eastAsia="Times New Roman" w:cstheme="minorHAnsi"/>
        </w:rPr>
        <w:t>Les transports ferroviaires italiens en grève pour 24</w:t>
      </w:r>
      <w:r w:rsidR="0063346E">
        <w:rPr>
          <w:rFonts w:eastAsia="Times New Roman" w:cstheme="minorHAnsi"/>
        </w:rPr>
        <w:t> </w:t>
      </w:r>
      <w:r w:rsidRPr="00993806">
        <w:rPr>
          <w:rFonts w:eastAsia="Times New Roman" w:cstheme="minorHAnsi"/>
        </w:rPr>
        <w:t xml:space="preserve">heures à partir du jeudi 24 novembre 21h00. </w:t>
      </w:r>
    </w:p>
    <w:p w14:paraId="220BAED6" w14:textId="77777777" w:rsidR="00C50A37" w:rsidRDefault="00C50A37" w:rsidP="00494E3D">
      <w:pPr>
        <w:spacing w:after="0"/>
        <w:ind w:left="57"/>
        <w:jc w:val="both"/>
        <w:rPr>
          <w:rFonts w:cstheme="minorHAnsi"/>
          <w:b/>
          <w:bCs/>
          <w:sz w:val="28"/>
          <w:szCs w:val="28"/>
          <w:u w:val="single"/>
        </w:rPr>
      </w:pPr>
    </w:p>
    <w:p w14:paraId="5321AB7C" w14:textId="77777777" w:rsidR="00993806" w:rsidRPr="0075098D" w:rsidRDefault="00993806" w:rsidP="00494E3D">
      <w:pPr>
        <w:spacing w:after="0"/>
        <w:ind w:left="57"/>
        <w:jc w:val="both"/>
        <w:rPr>
          <w:rFonts w:cstheme="minorHAnsi"/>
          <w:b/>
          <w:bCs/>
          <w:sz w:val="28"/>
          <w:szCs w:val="28"/>
        </w:rPr>
      </w:pPr>
      <w:r w:rsidRPr="00A77D3F">
        <w:rPr>
          <w:rFonts w:cstheme="minorHAnsi"/>
          <w:b/>
          <w:bCs/>
          <w:sz w:val="28"/>
          <w:szCs w:val="28"/>
          <w:u w:val="single"/>
        </w:rPr>
        <w:t>BELGIQUE</w:t>
      </w:r>
      <w:r w:rsidRPr="0075098D">
        <w:rPr>
          <w:rFonts w:cstheme="minorHAnsi"/>
          <w:b/>
          <w:bCs/>
          <w:sz w:val="28"/>
          <w:szCs w:val="28"/>
        </w:rPr>
        <w:t> :</w:t>
      </w:r>
    </w:p>
    <w:p w14:paraId="4DBC8A10" w14:textId="461458FE" w:rsidR="00993806" w:rsidRPr="00993806" w:rsidRDefault="00993806" w:rsidP="00494E3D">
      <w:pPr>
        <w:spacing w:after="0"/>
        <w:ind w:left="57"/>
        <w:jc w:val="both"/>
        <w:rPr>
          <w:rFonts w:eastAsia="Times New Roman" w:cstheme="minorHAnsi"/>
        </w:rPr>
      </w:pPr>
      <w:r w:rsidRPr="00993806">
        <w:rPr>
          <w:rFonts w:eastAsia="Times New Roman" w:cstheme="minorHAnsi"/>
        </w:rPr>
        <w:t>Le 1er décembre, la FGTB organise des arrêts de travail "</w:t>
      </w:r>
      <w:r w:rsidRPr="00993806">
        <w:rPr>
          <w:rFonts w:eastAsia="Times New Roman" w:cstheme="minorHAnsi"/>
          <w:i/>
          <w:iCs/>
        </w:rPr>
        <w:t>partout en Belgique pour sensibiliser les travailleuses et travailleurs</w:t>
      </w:r>
      <w:r w:rsidRPr="00993806">
        <w:rPr>
          <w:rFonts w:eastAsia="Times New Roman" w:cstheme="minorHAnsi"/>
        </w:rPr>
        <w:t>", après la condamnation par le tribunal correctionnel de Liège de 17 militants à des peines allant de 15 jours à un mois de prison avec sursis et des amendes de 600 euros,</w:t>
      </w:r>
      <w:r w:rsidR="00E9527B">
        <w:rPr>
          <w:rFonts w:eastAsia="Times New Roman" w:cstheme="minorHAnsi"/>
        </w:rPr>
        <w:t xml:space="preserve"> </w:t>
      </w:r>
      <w:r w:rsidRPr="00993806">
        <w:rPr>
          <w:rFonts w:eastAsia="Times New Roman" w:cstheme="minorHAnsi"/>
        </w:rPr>
        <w:t>en lien avec une action de blocage menée il y a cinq ans. "</w:t>
      </w:r>
      <w:r w:rsidRPr="00993806">
        <w:rPr>
          <w:rFonts w:eastAsia="Times New Roman" w:cstheme="minorHAnsi"/>
          <w:i/>
          <w:iCs/>
        </w:rPr>
        <w:t>Cette décision est une atteinte extrêmement grave au droit de grève et une menace pour tous les mouvements sociaux, pour toute personne qui participe à une mobilisation dans l’espace public</w:t>
      </w:r>
      <w:r w:rsidRPr="00993806">
        <w:rPr>
          <w:rFonts w:eastAsia="Times New Roman" w:cstheme="minorHAnsi"/>
        </w:rPr>
        <w:t>", dénonce le syndicat.</w:t>
      </w:r>
    </w:p>
    <w:p w14:paraId="4D7A5688" w14:textId="77777777" w:rsidR="00C50A37" w:rsidRPr="00C50A37" w:rsidRDefault="00C50A37" w:rsidP="00494E3D">
      <w:pPr>
        <w:spacing w:after="0"/>
        <w:ind w:left="57"/>
        <w:jc w:val="both"/>
        <w:rPr>
          <w:rFonts w:eastAsia="Times New Roman" w:cstheme="minorHAnsi"/>
          <w:b/>
          <w:bCs/>
          <w:kern w:val="36"/>
          <w:sz w:val="16"/>
          <w:szCs w:val="16"/>
        </w:rPr>
      </w:pPr>
    </w:p>
    <w:p w14:paraId="550975BB" w14:textId="77777777" w:rsidR="00993806" w:rsidRPr="00993806" w:rsidRDefault="00993806" w:rsidP="00494E3D">
      <w:pPr>
        <w:spacing w:after="0"/>
        <w:ind w:left="57"/>
        <w:jc w:val="both"/>
        <w:rPr>
          <w:rFonts w:eastAsia="Times New Roman" w:cstheme="minorHAnsi"/>
          <w:b/>
          <w:bCs/>
          <w:kern w:val="36"/>
        </w:rPr>
      </w:pPr>
      <w:r w:rsidRPr="00993806">
        <w:rPr>
          <w:rFonts w:eastAsia="Times New Roman" w:cstheme="minorHAnsi"/>
          <w:b/>
          <w:bCs/>
          <w:kern w:val="36"/>
        </w:rPr>
        <w:t>*Hygea: Grève des agents de ramassage des poubelles</w:t>
      </w:r>
    </w:p>
    <w:p w14:paraId="179A5EB2" w14:textId="59BE7F42" w:rsidR="00993806" w:rsidRPr="00993806" w:rsidRDefault="00993806" w:rsidP="00494E3D">
      <w:pPr>
        <w:spacing w:after="0"/>
        <w:ind w:left="57"/>
        <w:jc w:val="both"/>
        <w:rPr>
          <w:rFonts w:eastAsia="Times New Roman" w:cstheme="minorHAnsi"/>
        </w:rPr>
      </w:pPr>
      <w:r w:rsidRPr="00993806">
        <w:rPr>
          <w:rFonts w:eastAsia="Times New Roman" w:cstheme="minorHAnsi"/>
        </w:rPr>
        <w:t xml:space="preserve">Les agents de l'intercommunale ont mené un mouvement </w:t>
      </w:r>
      <w:r w:rsidR="00E9527B">
        <w:rPr>
          <w:rFonts w:eastAsia="Times New Roman" w:cstheme="minorHAnsi"/>
        </w:rPr>
        <w:t>pour réclamer</w:t>
      </w:r>
      <w:r w:rsidRPr="00993806">
        <w:rPr>
          <w:rFonts w:eastAsia="Times New Roman" w:cstheme="minorHAnsi"/>
        </w:rPr>
        <w:t xml:space="preserve"> que les 68.000 euros de prime liée au coronavirus et au premier confinement (de la mi-mars à la mi-mai)</w:t>
      </w:r>
      <w:r w:rsidR="00E9527B">
        <w:rPr>
          <w:rFonts w:eastAsia="Times New Roman" w:cstheme="minorHAnsi"/>
        </w:rPr>
        <w:t xml:space="preserve">. </w:t>
      </w:r>
      <w:r w:rsidRPr="00993806">
        <w:rPr>
          <w:rFonts w:eastAsia="Times New Roman" w:cstheme="minorHAnsi"/>
        </w:rPr>
        <w:t>Cette action se reproduira tous les jours, tant que gain de cause ne sera pas obtenu</w:t>
      </w:r>
      <w:r w:rsidR="00E9527B">
        <w:rPr>
          <w:rFonts w:eastAsia="Times New Roman" w:cstheme="minorHAnsi"/>
          <w:i/>
          <w:iCs/>
        </w:rPr>
        <w:t>.</w:t>
      </w:r>
    </w:p>
    <w:p w14:paraId="69567798" w14:textId="77777777" w:rsidR="00C50A37" w:rsidRPr="00C50A37" w:rsidRDefault="00C50A37" w:rsidP="00494E3D">
      <w:pPr>
        <w:pStyle w:val="Titre1"/>
        <w:spacing w:before="0"/>
        <w:ind w:left="57"/>
        <w:jc w:val="both"/>
        <w:rPr>
          <w:rFonts w:asciiTheme="minorHAnsi" w:hAnsiTheme="minorHAnsi" w:cstheme="minorHAnsi"/>
          <w:b/>
          <w:bCs/>
          <w:color w:val="auto"/>
          <w:sz w:val="16"/>
          <w:szCs w:val="16"/>
        </w:rPr>
      </w:pPr>
    </w:p>
    <w:p w14:paraId="7408AFED" w14:textId="6412082D" w:rsidR="00993806" w:rsidRPr="00993806" w:rsidRDefault="00993806" w:rsidP="00494E3D">
      <w:pPr>
        <w:pStyle w:val="Titre1"/>
        <w:spacing w:before="0"/>
        <w:ind w:left="57"/>
        <w:jc w:val="both"/>
        <w:rPr>
          <w:rFonts w:asciiTheme="minorHAnsi" w:hAnsiTheme="minorHAnsi" w:cstheme="minorHAnsi"/>
          <w:color w:val="auto"/>
          <w:sz w:val="22"/>
          <w:szCs w:val="22"/>
        </w:rPr>
      </w:pPr>
      <w:r w:rsidRPr="00993806">
        <w:rPr>
          <w:rFonts w:asciiTheme="minorHAnsi" w:hAnsiTheme="minorHAnsi" w:cstheme="minorHAnsi"/>
          <w:b/>
          <w:bCs/>
          <w:color w:val="auto"/>
          <w:sz w:val="22"/>
          <w:szCs w:val="22"/>
        </w:rPr>
        <w:t>*Grève des crèches à Charleroi</w:t>
      </w:r>
      <w:r w:rsidRPr="00993806">
        <w:rPr>
          <w:rFonts w:asciiTheme="minorHAnsi" w:hAnsiTheme="minorHAnsi" w:cstheme="minorHAnsi"/>
          <w:color w:val="auto"/>
          <w:sz w:val="22"/>
          <w:szCs w:val="22"/>
        </w:rPr>
        <w:t xml:space="preserve"> </w:t>
      </w:r>
      <w:r w:rsidR="00E9527B">
        <w:rPr>
          <w:rFonts w:asciiTheme="minorHAnsi" w:hAnsiTheme="minorHAnsi" w:cstheme="minorHAnsi"/>
          <w:color w:val="auto"/>
          <w:sz w:val="22"/>
          <w:szCs w:val="22"/>
        </w:rPr>
        <w:t>L</w:t>
      </w:r>
      <w:r w:rsidRPr="00993806">
        <w:rPr>
          <w:rFonts w:asciiTheme="minorHAnsi" w:hAnsiTheme="minorHAnsi" w:cstheme="minorHAnsi"/>
          <w:color w:val="auto"/>
          <w:sz w:val="22"/>
          <w:szCs w:val="22"/>
        </w:rPr>
        <w:t>es représentants syndicaux du personnel de la Ville de Charleroi tirent la sonnette d’alarme et dénoncent un manque de moyens, un manque de personnel et</w:t>
      </w:r>
      <w:r w:rsidR="00E9527B">
        <w:rPr>
          <w:rFonts w:asciiTheme="minorHAnsi" w:hAnsiTheme="minorHAnsi" w:cstheme="minorHAnsi"/>
          <w:color w:val="auto"/>
          <w:sz w:val="22"/>
          <w:szCs w:val="22"/>
        </w:rPr>
        <w:t xml:space="preserve"> un</w:t>
      </w:r>
      <w:r w:rsidRPr="00993806">
        <w:rPr>
          <w:rFonts w:asciiTheme="minorHAnsi" w:hAnsiTheme="minorHAnsi" w:cstheme="minorHAnsi"/>
          <w:color w:val="auto"/>
          <w:sz w:val="22"/>
          <w:szCs w:val="22"/>
        </w:rPr>
        <w:t xml:space="preserve"> manque de considération du personnel. </w:t>
      </w:r>
      <w:r w:rsidR="00E9527B">
        <w:rPr>
          <w:rFonts w:asciiTheme="minorHAnsi" w:hAnsiTheme="minorHAnsi" w:cstheme="minorHAnsi"/>
          <w:color w:val="auto"/>
          <w:sz w:val="22"/>
          <w:szCs w:val="22"/>
        </w:rPr>
        <w:t>Ils</w:t>
      </w:r>
      <w:r w:rsidRPr="00993806">
        <w:rPr>
          <w:rFonts w:asciiTheme="minorHAnsi" w:hAnsiTheme="minorHAnsi" w:cstheme="minorHAnsi"/>
          <w:color w:val="auto"/>
          <w:sz w:val="22"/>
          <w:szCs w:val="22"/>
        </w:rPr>
        <w:t xml:space="preserve"> ont décidé de passer à l’action en front commun. </w:t>
      </w:r>
    </w:p>
    <w:p w14:paraId="353F039C" w14:textId="77777777" w:rsidR="00C50A37" w:rsidRPr="00C50A37" w:rsidRDefault="00C50A37" w:rsidP="00494E3D">
      <w:pPr>
        <w:spacing w:after="0"/>
        <w:ind w:left="57"/>
        <w:jc w:val="both"/>
        <w:rPr>
          <w:rFonts w:eastAsia="Times New Roman" w:cstheme="minorHAnsi"/>
          <w:b/>
          <w:bCs/>
          <w:kern w:val="36"/>
          <w:sz w:val="16"/>
          <w:szCs w:val="16"/>
        </w:rPr>
      </w:pPr>
    </w:p>
    <w:p w14:paraId="0C520B8A" w14:textId="77777777" w:rsidR="00993806" w:rsidRPr="00993806" w:rsidRDefault="00993806" w:rsidP="00494E3D">
      <w:pPr>
        <w:spacing w:after="0"/>
        <w:ind w:left="57"/>
        <w:jc w:val="both"/>
        <w:rPr>
          <w:rFonts w:eastAsia="Times New Roman" w:cstheme="minorHAnsi"/>
          <w:b/>
          <w:bCs/>
          <w:kern w:val="36"/>
        </w:rPr>
      </w:pPr>
      <w:r w:rsidRPr="00993806">
        <w:rPr>
          <w:rFonts w:eastAsia="Times New Roman" w:cstheme="minorHAnsi"/>
          <w:b/>
          <w:bCs/>
          <w:kern w:val="36"/>
        </w:rPr>
        <w:t xml:space="preserve">*Coronavirus: grève au Colruyt de Verviers </w:t>
      </w:r>
      <w:r w:rsidRPr="00993806">
        <w:rPr>
          <w:rFonts w:eastAsia="Times New Roman" w:cstheme="minorHAnsi"/>
        </w:rPr>
        <w:t xml:space="preserve"> </w:t>
      </w:r>
    </w:p>
    <w:p w14:paraId="42916B19" w14:textId="335B1DBF" w:rsidR="00993806" w:rsidRPr="00993806" w:rsidRDefault="00993806" w:rsidP="00494E3D">
      <w:pPr>
        <w:spacing w:after="0"/>
        <w:ind w:left="57"/>
        <w:jc w:val="both"/>
        <w:rPr>
          <w:rFonts w:eastAsia="Times New Roman" w:cstheme="minorHAnsi"/>
        </w:rPr>
      </w:pPr>
      <w:r w:rsidRPr="00993806">
        <w:rPr>
          <w:rFonts w:eastAsia="Times New Roman" w:cstheme="minorHAnsi"/>
        </w:rPr>
        <w:t xml:space="preserve">Les travailleurs </w:t>
      </w:r>
      <w:r w:rsidR="00E9527B" w:rsidRPr="00993806">
        <w:rPr>
          <w:rFonts w:eastAsia="Times New Roman" w:cstheme="minorHAnsi"/>
        </w:rPr>
        <w:t xml:space="preserve">magasins Colruyt de la région liégeoise </w:t>
      </w:r>
      <w:r w:rsidRPr="00993806">
        <w:rPr>
          <w:rFonts w:eastAsia="Times New Roman" w:cstheme="minorHAnsi"/>
        </w:rPr>
        <w:t>estim</w:t>
      </w:r>
      <w:r>
        <w:rPr>
          <w:rFonts w:eastAsia="Times New Roman" w:cstheme="minorHAnsi"/>
        </w:rPr>
        <w:t>e</w:t>
      </w:r>
      <w:r w:rsidRPr="00993806">
        <w:rPr>
          <w:rFonts w:eastAsia="Times New Roman" w:cstheme="minorHAnsi"/>
        </w:rPr>
        <w:t>nt que leurs demandes de compensations pour le travail fourni en pleine crise du coronavirus n'ont pas été prises en compte</w:t>
      </w:r>
      <w:r w:rsidR="00E9527B">
        <w:rPr>
          <w:rFonts w:eastAsia="Times New Roman" w:cstheme="minorHAnsi"/>
        </w:rPr>
        <w:t>. Ils</w:t>
      </w:r>
      <w:r w:rsidRPr="00993806">
        <w:rPr>
          <w:rFonts w:eastAsia="Times New Roman" w:cstheme="minorHAnsi"/>
        </w:rPr>
        <w:t xml:space="preserve"> réclament une augmentation de </w:t>
      </w:r>
      <w:r w:rsidR="0075098D">
        <w:rPr>
          <w:rFonts w:eastAsia="Times New Roman" w:cstheme="minorHAnsi"/>
        </w:rPr>
        <w:t>4€</w:t>
      </w:r>
      <w:r w:rsidRPr="00993806">
        <w:rPr>
          <w:rFonts w:eastAsia="Times New Roman" w:cstheme="minorHAnsi"/>
        </w:rPr>
        <w:t xml:space="preserve"> des chèques-repas, </w:t>
      </w:r>
      <w:r w:rsidR="0075098D">
        <w:rPr>
          <w:rFonts w:eastAsia="Times New Roman" w:cstheme="minorHAnsi"/>
        </w:rPr>
        <w:t>1/2h</w:t>
      </w:r>
      <w:r w:rsidRPr="00993806">
        <w:rPr>
          <w:rFonts w:eastAsia="Times New Roman" w:cstheme="minorHAnsi"/>
        </w:rPr>
        <w:t xml:space="preserve"> de récupération supplémentaire par jour, l'interdiction des sacs afin de limiter les risques de contamination et l'application de la Convention collective qui permet aux plus de 45 ans d'avoir plus de temps de récupération. Autant de mesures, adoptées au printemps, mais qui ont été suspendues depuis le 30 juin.</w:t>
      </w:r>
    </w:p>
    <w:p w14:paraId="58A76AD0" w14:textId="5FC6803D" w:rsidR="00175265" w:rsidRDefault="00175265" w:rsidP="00494E3D">
      <w:pPr>
        <w:pStyle w:val="Paragraphedeliste"/>
        <w:spacing w:after="0"/>
        <w:ind w:left="0"/>
        <w:jc w:val="both"/>
        <w:rPr>
          <w:rFonts w:ascii="Arial Narrow" w:eastAsiaTheme="minorHAnsi" w:hAnsi="Arial Narrow" w:cs="Times New Roman"/>
          <w:b/>
          <w:sz w:val="22"/>
          <w:szCs w:val="22"/>
          <w:lang w:eastAsia="zh-CN"/>
        </w:rPr>
        <w:sectPr w:rsidR="00175265" w:rsidSect="0063346E">
          <w:type w:val="continuous"/>
          <w:pgSz w:w="11906" w:h="16838"/>
          <w:pgMar w:top="851" w:right="851" w:bottom="851" w:left="851" w:header="340" w:footer="397" w:gutter="0"/>
          <w:cols w:num="2" w:sep="1" w:space="170"/>
          <w:titlePg/>
          <w:docGrid w:linePitch="360"/>
        </w:sectPr>
      </w:pPr>
    </w:p>
    <w:p w14:paraId="36DDEB94" w14:textId="28401610" w:rsidR="005A2534" w:rsidRPr="00EE5809" w:rsidRDefault="006E2023" w:rsidP="00933B24">
      <w:pPr>
        <w:shd w:val="clear" w:color="auto" w:fill="CCCCCC"/>
        <w:spacing w:after="0"/>
        <w:jc w:val="center"/>
        <w:rPr>
          <w:rFonts w:ascii="Arial" w:hAnsi="Arial" w:cs="Arial"/>
          <w:b/>
          <w:color w:val="CC0001"/>
          <w:sz w:val="44"/>
          <w:szCs w:val="44"/>
        </w:rPr>
      </w:pPr>
      <w:bookmarkStart w:id="1" w:name="_Hlk54561672"/>
      <w:r>
        <w:rPr>
          <w:rFonts w:ascii="Arial" w:hAnsi="Arial" w:cs="Arial"/>
          <w:b/>
          <w:color w:val="CC0001"/>
          <w:sz w:val="44"/>
          <w:szCs w:val="44"/>
          <w:shd w:val="clear" w:color="auto" w:fill="CCCCCC"/>
        </w:rPr>
        <w:lastRenderedPageBreak/>
        <w:t>PLACE AU DEBAT</w:t>
      </w:r>
    </w:p>
    <w:bookmarkEnd w:id="1"/>
    <w:p w14:paraId="37A50427" w14:textId="35BD8453" w:rsidR="007F33A4" w:rsidRDefault="007F33A4" w:rsidP="00933B24">
      <w:pPr>
        <w:pStyle w:val="Paragraphedeliste"/>
        <w:spacing w:after="0"/>
        <w:ind w:left="0"/>
        <w:rPr>
          <w:rFonts w:ascii="Arial Narrow" w:eastAsiaTheme="minorHAnsi" w:hAnsi="Arial Narrow" w:cs="Times New Roman"/>
          <w:b/>
          <w:sz w:val="22"/>
          <w:szCs w:val="22"/>
          <w:lang w:eastAsia="zh-CN"/>
        </w:rPr>
      </w:pPr>
    </w:p>
    <w:p w14:paraId="2B8EB361" w14:textId="77777777" w:rsidR="00176E95" w:rsidRPr="00176E95" w:rsidRDefault="00176E95" w:rsidP="00176E95">
      <w:pPr>
        <w:pStyle w:val="Sansinterligne"/>
        <w:spacing w:before="0" w:beforeAutospacing="0" w:after="0" w:afterAutospacing="0"/>
        <w:jc w:val="center"/>
        <w:rPr>
          <w:rFonts w:asciiTheme="minorHAnsi" w:hAnsiTheme="minorHAnsi" w:cstheme="minorHAnsi"/>
          <w:b/>
          <w:color w:val="FF0000"/>
          <w:sz w:val="32"/>
          <w:szCs w:val="32"/>
        </w:rPr>
      </w:pPr>
      <w:bookmarkStart w:id="2" w:name="_Hlk55115560"/>
      <w:r w:rsidRPr="00176E95">
        <w:rPr>
          <w:rFonts w:asciiTheme="minorHAnsi" w:hAnsiTheme="minorHAnsi" w:cstheme="minorHAnsi"/>
          <w:b/>
          <w:color w:val="FF0000"/>
          <w:sz w:val="32"/>
          <w:szCs w:val="32"/>
        </w:rPr>
        <w:t>AUSTERITE, RETOUR de la REFORME DES RETRAITES</w:t>
      </w:r>
    </w:p>
    <w:p w14:paraId="1C845ED7" w14:textId="77777777" w:rsidR="00176E95" w:rsidRPr="00176E95" w:rsidRDefault="00176E95" w:rsidP="00176E95">
      <w:pPr>
        <w:pStyle w:val="Sansinterligne"/>
        <w:spacing w:before="0" w:beforeAutospacing="0" w:after="0" w:afterAutospacing="0"/>
        <w:jc w:val="center"/>
        <w:rPr>
          <w:rFonts w:asciiTheme="minorHAnsi" w:hAnsiTheme="minorHAnsi" w:cstheme="minorHAnsi"/>
          <w:bCs/>
          <w:i/>
          <w:iCs/>
        </w:rPr>
      </w:pPr>
      <w:r w:rsidRPr="00176E95">
        <w:rPr>
          <w:rFonts w:asciiTheme="minorHAnsi" w:hAnsiTheme="minorHAnsi" w:cstheme="minorHAnsi"/>
          <w:bCs/>
          <w:i/>
          <w:iCs/>
        </w:rPr>
        <w:t>Par Jean-Claude Chailley</w:t>
      </w:r>
    </w:p>
    <w:p w14:paraId="1D372657" w14:textId="77777777" w:rsidR="00176E95" w:rsidRPr="00176E95" w:rsidRDefault="00176E95" w:rsidP="00176E95">
      <w:pPr>
        <w:pStyle w:val="Sansinterligne"/>
        <w:spacing w:before="0" w:beforeAutospacing="0" w:after="0" w:afterAutospacing="0"/>
        <w:rPr>
          <w:rFonts w:asciiTheme="minorHAnsi" w:hAnsiTheme="minorHAnsi" w:cstheme="minorHAnsi"/>
          <w:b/>
        </w:rPr>
      </w:pPr>
    </w:p>
    <w:p w14:paraId="67C68EFA" w14:textId="77777777" w:rsidR="00176E95" w:rsidRPr="00176E95" w:rsidRDefault="00176E95" w:rsidP="00D0548D">
      <w:pPr>
        <w:pStyle w:val="Sansinterligne"/>
        <w:spacing w:before="0" w:beforeAutospacing="0" w:after="0" w:afterAutospacing="0"/>
        <w:jc w:val="both"/>
        <w:rPr>
          <w:rFonts w:asciiTheme="minorHAnsi" w:hAnsiTheme="minorHAnsi" w:cstheme="minorHAnsi"/>
          <w:b/>
          <w:color w:val="FF0000"/>
          <w:sz w:val="28"/>
          <w:szCs w:val="28"/>
        </w:rPr>
      </w:pPr>
      <w:r w:rsidRPr="00176E95">
        <w:rPr>
          <w:rFonts w:asciiTheme="minorHAnsi" w:hAnsiTheme="minorHAnsi" w:cstheme="minorHAnsi"/>
          <w:b/>
          <w:color w:val="FF0000"/>
          <w:sz w:val="28"/>
          <w:szCs w:val="28"/>
        </w:rPr>
        <w:t xml:space="preserve">Du « quoiqu’il en coute » à… 20 ans d’austérité pour « rembourser la dette Covid »   </w:t>
      </w:r>
    </w:p>
    <w:p w14:paraId="4767EF93" w14:textId="77777777" w:rsidR="00176E95" w:rsidRPr="00176E95" w:rsidRDefault="00176E95" w:rsidP="00D0548D">
      <w:pPr>
        <w:pStyle w:val="Sansinterligne"/>
        <w:spacing w:before="0" w:beforeAutospacing="0" w:after="0" w:afterAutospacing="0"/>
        <w:jc w:val="both"/>
        <w:rPr>
          <w:rFonts w:asciiTheme="minorHAnsi" w:hAnsiTheme="minorHAnsi" w:cstheme="minorHAnsi"/>
        </w:rPr>
      </w:pPr>
      <w:r w:rsidRPr="00176E95">
        <w:rPr>
          <w:rFonts w:asciiTheme="minorHAnsi" w:hAnsiTheme="minorHAnsi" w:cstheme="minorHAnsi"/>
        </w:rPr>
        <w:t>La pandémie n’est pas encore jugulée que Bruno Le Maire martèle : « </w:t>
      </w:r>
      <w:r w:rsidRPr="00176E95">
        <w:rPr>
          <w:rFonts w:asciiTheme="minorHAnsi" w:hAnsiTheme="minorHAnsi" w:cstheme="minorHAnsi"/>
          <w:b/>
        </w:rPr>
        <w:t>une dette ça se rembourse</w:t>
      </w:r>
      <w:r w:rsidRPr="00176E95">
        <w:rPr>
          <w:rFonts w:asciiTheme="minorHAnsi" w:hAnsiTheme="minorHAnsi" w:cstheme="minorHAnsi"/>
        </w:rPr>
        <w:t> », « </w:t>
      </w:r>
      <w:r w:rsidRPr="00176E95">
        <w:rPr>
          <w:rFonts w:asciiTheme="minorHAnsi" w:hAnsiTheme="minorHAnsi" w:cstheme="minorHAnsi"/>
          <w:b/>
        </w:rPr>
        <w:t>il faudra 20 ans pour rembourser la dette</w:t>
      </w:r>
      <w:r w:rsidRPr="00176E95">
        <w:rPr>
          <w:rFonts w:asciiTheme="minorHAnsi" w:hAnsiTheme="minorHAnsi" w:cstheme="minorHAnsi"/>
        </w:rPr>
        <w:t xml:space="preserve"> ». </w:t>
      </w:r>
    </w:p>
    <w:p w14:paraId="795EC3AC" w14:textId="77777777" w:rsidR="00176E95" w:rsidRPr="00176E95" w:rsidRDefault="00176E95" w:rsidP="00D0548D">
      <w:pPr>
        <w:pStyle w:val="Sansinterligne"/>
        <w:spacing w:before="0" w:beforeAutospacing="0" w:after="0" w:afterAutospacing="0"/>
        <w:jc w:val="both"/>
        <w:rPr>
          <w:rFonts w:asciiTheme="minorHAnsi" w:hAnsiTheme="minorHAnsi" w:cstheme="minorHAnsi"/>
        </w:rPr>
      </w:pPr>
      <w:r w:rsidRPr="00176E95">
        <w:rPr>
          <w:rFonts w:asciiTheme="minorHAnsi" w:hAnsiTheme="minorHAnsi" w:cstheme="minorHAnsi"/>
        </w:rPr>
        <w:t xml:space="preserve">E. Macron disait « nous sommes en guerre ». B. Le Maire nous promet 20 ans de sueur, de sang et de larmes. MM Darmanin et Dupont Moretti s’en donnent les moyens. </w:t>
      </w:r>
    </w:p>
    <w:p w14:paraId="4385A58E" w14:textId="77777777" w:rsidR="00176E95" w:rsidRPr="00C7034B" w:rsidRDefault="00176E95" w:rsidP="00D0548D">
      <w:pPr>
        <w:pStyle w:val="Sansinterligne"/>
        <w:spacing w:before="0" w:beforeAutospacing="0" w:after="0" w:afterAutospacing="0"/>
        <w:jc w:val="both"/>
        <w:rPr>
          <w:rFonts w:asciiTheme="minorHAnsi" w:hAnsiTheme="minorHAnsi" w:cstheme="minorHAnsi"/>
          <w:sz w:val="16"/>
          <w:szCs w:val="16"/>
        </w:rPr>
      </w:pPr>
    </w:p>
    <w:p w14:paraId="792D0D07" w14:textId="77777777" w:rsidR="00176E95" w:rsidRPr="00176E95" w:rsidRDefault="00176E95" w:rsidP="00D0548D">
      <w:pPr>
        <w:pStyle w:val="Sansinterligne"/>
        <w:spacing w:before="0" w:beforeAutospacing="0" w:after="0" w:afterAutospacing="0"/>
        <w:jc w:val="both"/>
        <w:rPr>
          <w:rFonts w:asciiTheme="minorHAnsi" w:hAnsiTheme="minorHAnsi" w:cstheme="minorHAnsi"/>
          <w:b/>
          <w:color w:val="FF0000"/>
          <w:sz w:val="28"/>
          <w:szCs w:val="28"/>
        </w:rPr>
      </w:pPr>
      <w:r w:rsidRPr="00176E95">
        <w:rPr>
          <w:rFonts w:asciiTheme="minorHAnsi" w:hAnsiTheme="minorHAnsi" w:cstheme="minorHAnsi"/>
          <w:b/>
          <w:color w:val="FF0000"/>
          <w:sz w:val="28"/>
          <w:szCs w:val="28"/>
        </w:rPr>
        <w:t>La pandémie nous rappelle les fondamentaux : c’est le travail qui crée les richesses</w:t>
      </w:r>
    </w:p>
    <w:p w14:paraId="5059BA95" w14:textId="77777777" w:rsidR="00176E95" w:rsidRPr="00176E95" w:rsidRDefault="00176E95" w:rsidP="00D0548D">
      <w:pPr>
        <w:pStyle w:val="Sansinterligne"/>
        <w:spacing w:before="0" w:beforeAutospacing="0" w:after="0" w:afterAutospacing="0"/>
        <w:jc w:val="both"/>
        <w:rPr>
          <w:rFonts w:asciiTheme="minorHAnsi" w:hAnsiTheme="minorHAnsi" w:cstheme="minorHAnsi"/>
        </w:rPr>
      </w:pPr>
      <w:r w:rsidRPr="00176E95">
        <w:rPr>
          <w:rFonts w:asciiTheme="minorHAnsi" w:hAnsiTheme="minorHAnsi" w:cstheme="minorHAnsi"/>
        </w:rPr>
        <w:t xml:space="preserve">Pendant la pandémie de nombreux secteurs ont été touchés : moins de travail, c’est moins de richesses créées ; La décroissance est brutale : le PIB plonge de 10 % en 2020 (1). </w:t>
      </w:r>
    </w:p>
    <w:p w14:paraId="1D57B57B" w14:textId="77777777" w:rsidR="00176E95" w:rsidRPr="00176E95" w:rsidRDefault="00176E95" w:rsidP="00D0548D">
      <w:pPr>
        <w:pStyle w:val="Sansinterligne"/>
        <w:spacing w:before="0" w:beforeAutospacing="0" w:after="0" w:afterAutospacing="0"/>
        <w:jc w:val="both"/>
        <w:rPr>
          <w:rFonts w:asciiTheme="minorHAnsi" w:hAnsiTheme="minorHAnsi" w:cstheme="minorHAnsi"/>
        </w:rPr>
      </w:pPr>
      <w:r w:rsidRPr="00176E95">
        <w:rPr>
          <w:rFonts w:asciiTheme="minorHAnsi" w:hAnsiTheme="minorHAnsi" w:cstheme="minorHAnsi"/>
        </w:rPr>
        <w:t>Le PIB c’est abstrait, mais les conséquences sont concrètes. Explosion du chômage, de la pauvreté, moins de salaires,  moins de cotisations, moins d’impôts et taxes pour financer la protection sociale, les services publics.</w:t>
      </w:r>
    </w:p>
    <w:p w14:paraId="48D9F0DF" w14:textId="77777777" w:rsidR="00176E95" w:rsidRPr="00176E95" w:rsidRDefault="00176E95" w:rsidP="00176E95">
      <w:pPr>
        <w:pStyle w:val="Sansinterligne"/>
        <w:spacing w:before="0" w:beforeAutospacing="0" w:after="0" w:afterAutospacing="0"/>
        <w:rPr>
          <w:rFonts w:asciiTheme="minorHAnsi" w:hAnsiTheme="minorHAnsi" w:cstheme="minorHAnsi"/>
        </w:rPr>
      </w:pPr>
      <w:r w:rsidRPr="00176E95">
        <w:rPr>
          <w:rFonts w:asciiTheme="minorHAnsi" w:hAnsiTheme="minorHAnsi" w:cstheme="minorHAnsi"/>
          <w:b/>
        </w:rPr>
        <w:t>Sécurité sociale</w:t>
      </w:r>
      <w:r w:rsidRPr="00176E95">
        <w:rPr>
          <w:rFonts w:asciiTheme="minorHAnsi" w:hAnsiTheme="minorHAnsi" w:cstheme="minorHAnsi"/>
        </w:rPr>
        <w:t> </w:t>
      </w:r>
      <w:r w:rsidRPr="00176E95">
        <w:rPr>
          <w:rFonts w:asciiTheme="minorHAnsi" w:hAnsiTheme="minorHAnsi" w:cstheme="minorHAnsi"/>
          <w:b/>
        </w:rPr>
        <w:t>: - 51 Md</w:t>
      </w:r>
      <w:r w:rsidRPr="00176E95">
        <w:rPr>
          <w:rFonts w:asciiTheme="minorHAnsi" w:hAnsiTheme="minorHAnsi" w:cstheme="minorHAnsi"/>
        </w:rPr>
        <w:t xml:space="preserve"> en 2020, </w:t>
      </w:r>
      <w:r w:rsidRPr="00176E95">
        <w:rPr>
          <w:rFonts w:asciiTheme="minorHAnsi" w:hAnsiTheme="minorHAnsi" w:cstheme="minorHAnsi"/>
          <w:b/>
        </w:rPr>
        <w:t>- 35 Md</w:t>
      </w:r>
      <w:r w:rsidRPr="00176E95">
        <w:rPr>
          <w:rFonts w:asciiTheme="minorHAnsi" w:hAnsiTheme="minorHAnsi" w:cstheme="minorHAnsi"/>
        </w:rPr>
        <w:t xml:space="preserve"> en 2021</w:t>
      </w:r>
    </w:p>
    <w:p w14:paraId="6BFA75E6" w14:textId="77777777" w:rsidR="00176E95" w:rsidRPr="00176E95" w:rsidRDefault="00176E95" w:rsidP="00176E95">
      <w:pPr>
        <w:pStyle w:val="Sansinterligne"/>
        <w:spacing w:before="0" w:beforeAutospacing="0" w:after="0" w:afterAutospacing="0"/>
        <w:rPr>
          <w:rFonts w:asciiTheme="minorHAnsi" w:hAnsiTheme="minorHAnsi" w:cstheme="minorHAnsi"/>
        </w:rPr>
      </w:pPr>
      <w:r w:rsidRPr="00176E95">
        <w:rPr>
          <w:rFonts w:asciiTheme="minorHAnsi" w:hAnsiTheme="minorHAnsi" w:cstheme="minorHAnsi"/>
          <w:b/>
        </w:rPr>
        <w:t>Finances publiques</w:t>
      </w:r>
      <w:r w:rsidRPr="00176E95">
        <w:rPr>
          <w:rFonts w:asciiTheme="minorHAnsi" w:hAnsiTheme="minorHAnsi" w:cstheme="minorHAnsi"/>
        </w:rPr>
        <w:t xml:space="preserve"> : </w:t>
      </w:r>
      <w:r w:rsidRPr="00176E95">
        <w:rPr>
          <w:rFonts w:asciiTheme="minorHAnsi" w:hAnsiTheme="minorHAnsi" w:cstheme="minorHAnsi"/>
          <w:b/>
        </w:rPr>
        <w:t>- 228 Md</w:t>
      </w:r>
      <w:r w:rsidRPr="00176E95">
        <w:rPr>
          <w:rFonts w:asciiTheme="minorHAnsi" w:hAnsiTheme="minorHAnsi" w:cstheme="minorHAnsi"/>
        </w:rPr>
        <w:t xml:space="preserve"> en 2020, </w:t>
      </w:r>
      <w:r w:rsidRPr="00176E95">
        <w:rPr>
          <w:rFonts w:asciiTheme="minorHAnsi" w:hAnsiTheme="minorHAnsi" w:cstheme="minorHAnsi"/>
          <w:b/>
        </w:rPr>
        <w:t>- 161 Md</w:t>
      </w:r>
      <w:r w:rsidRPr="00176E95">
        <w:rPr>
          <w:rFonts w:asciiTheme="minorHAnsi" w:hAnsiTheme="minorHAnsi" w:cstheme="minorHAnsi"/>
        </w:rPr>
        <w:t xml:space="preserve"> en 2021  </w:t>
      </w:r>
    </w:p>
    <w:p w14:paraId="0289DF10" w14:textId="77777777" w:rsidR="00176E95" w:rsidRPr="00176E95" w:rsidRDefault="00176E95" w:rsidP="00176E95">
      <w:pPr>
        <w:pStyle w:val="Sansinterligne"/>
        <w:spacing w:before="0" w:beforeAutospacing="0" w:after="0" w:afterAutospacing="0"/>
        <w:rPr>
          <w:rFonts w:asciiTheme="minorHAnsi" w:hAnsiTheme="minorHAnsi" w:cstheme="minorHAnsi"/>
        </w:rPr>
      </w:pPr>
      <w:r w:rsidRPr="00176E95">
        <w:rPr>
          <w:rFonts w:asciiTheme="minorHAnsi" w:hAnsiTheme="minorHAnsi" w:cstheme="minorHAnsi"/>
        </w:rPr>
        <w:t>Donc la dette croit vite, vers 120 % du PIB, contre un objectif de 60 % (traités européens)</w:t>
      </w:r>
    </w:p>
    <w:p w14:paraId="7E3F0881" w14:textId="77777777" w:rsidR="00176E95" w:rsidRPr="00C7034B" w:rsidRDefault="00176E95" w:rsidP="00176E95">
      <w:pPr>
        <w:pStyle w:val="Sansinterligne"/>
        <w:spacing w:before="0" w:beforeAutospacing="0" w:after="0" w:afterAutospacing="0"/>
        <w:rPr>
          <w:rFonts w:asciiTheme="minorHAnsi" w:hAnsiTheme="minorHAnsi" w:cstheme="minorHAnsi"/>
          <w:b/>
          <w:sz w:val="16"/>
          <w:szCs w:val="16"/>
        </w:rPr>
      </w:pPr>
    </w:p>
    <w:p w14:paraId="533636B3" w14:textId="77777777" w:rsidR="00176E95" w:rsidRPr="00176E95" w:rsidRDefault="00176E95" w:rsidP="00D0548D">
      <w:pPr>
        <w:pStyle w:val="Sansinterligne"/>
        <w:spacing w:before="0" w:beforeAutospacing="0" w:after="0" w:afterAutospacing="0"/>
        <w:jc w:val="both"/>
        <w:rPr>
          <w:rFonts w:asciiTheme="minorHAnsi" w:hAnsiTheme="minorHAnsi" w:cstheme="minorHAnsi"/>
          <w:b/>
          <w:color w:val="FF0000"/>
          <w:sz w:val="28"/>
          <w:szCs w:val="28"/>
        </w:rPr>
      </w:pPr>
      <w:r w:rsidRPr="00176E95">
        <w:rPr>
          <w:rFonts w:asciiTheme="minorHAnsi" w:hAnsiTheme="minorHAnsi" w:cstheme="minorHAnsi"/>
          <w:b/>
          <w:color w:val="FF0000"/>
          <w:sz w:val="28"/>
          <w:szCs w:val="28"/>
        </w:rPr>
        <w:t xml:space="preserve">Est-ce qu’une dette « ça se rembourse » comme l’affirme M Le Maire ? </w:t>
      </w:r>
    </w:p>
    <w:p w14:paraId="61DD48EB" w14:textId="77777777" w:rsidR="00176E95" w:rsidRPr="00176E95" w:rsidRDefault="00176E95" w:rsidP="00D0548D">
      <w:pPr>
        <w:pStyle w:val="Sansinterligne"/>
        <w:numPr>
          <w:ilvl w:val="0"/>
          <w:numId w:val="7"/>
        </w:numPr>
        <w:spacing w:before="0" w:beforeAutospacing="0" w:after="0" w:afterAutospacing="0"/>
        <w:ind w:left="0" w:firstLine="0"/>
        <w:jc w:val="both"/>
        <w:rPr>
          <w:rFonts w:asciiTheme="minorHAnsi" w:hAnsiTheme="minorHAnsi" w:cstheme="minorHAnsi"/>
        </w:rPr>
      </w:pPr>
      <w:r w:rsidRPr="00176E95">
        <w:rPr>
          <w:rFonts w:asciiTheme="minorHAnsi" w:hAnsiTheme="minorHAnsi" w:cstheme="minorHAnsi"/>
        </w:rPr>
        <w:t xml:space="preserve">Pour un particulier oui </w:t>
      </w:r>
    </w:p>
    <w:p w14:paraId="01433BB0" w14:textId="77777777" w:rsidR="00176E95" w:rsidRPr="00176E95" w:rsidRDefault="00176E95" w:rsidP="00D0548D">
      <w:pPr>
        <w:pStyle w:val="Sansinterligne"/>
        <w:numPr>
          <w:ilvl w:val="0"/>
          <w:numId w:val="7"/>
        </w:numPr>
        <w:spacing w:before="0" w:beforeAutospacing="0" w:after="0" w:afterAutospacing="0"/>
        <w:ind w:left="0" w:firstLine="0"/>
        <w:jc w:val="both"/>
        <w:rPr>
          <w:rFonts w:asciiTheme="minorHAnsi" w:hAnsiTheme="minorHAnsi" w:cstheme="minorHAnsi"/>
        </w:rPr>
      </w:pPr>
      <w:r w:rsidRPr="00176E95">
        <w:rPr>
          <w:rFonts w:asciiTheme="minorHAnsi" w:hAnsiTheme="minorHAnsi" w:cstheme="minorHAnsi"/>
          <w:b/>
        </w:rPr>
        <w:t xml:space="preserve">Pour un Etat NON. </w:t>
      </w:r>
      <w:r w:rsidRPr="00176E95">
        <w:rPr>
          <w:rFonts w:asciiTheme="minorHAnsi" w:hAnsiTheme="minorHAnsi" w:cstheme="minorHAnsi"/>
        </w:rPr>
        <w:t xml:space="preserve">Le niveau de la dette est tel que c’est de toute façon impossible. </w:t>
      </w:r>
    </w:p>
    <w:p w14:paraId="0B557A06" w14:textId="77777777" w:rsidR="00176E95" w:rsidRPr="00176E95" w:rsidRDefault="00176E95" w:rsidP="00D0548D">
      <w:pPr>
        <w:pStyle w:val="Sansinterligne"/>
        <w:spacing w:before="0" w:beforeAutospacing="0" w:after="0" w:afterAutospacing="0"/>
        <w:jc w:val="both"/>
        <w:rPr>
          <w:rFonts w:asciiTheme="minorHAnsi" w:hAnsiTheme="minorHAnsi" w:cstheme="minorHAnsi"/>
        </w:rPr>
      </w:pPr>
      <w:r w:rsidRPr="00176E95">
        <w:rPr>
          <w:rFonts w:asciiTheme="minorHAnsi" w:hAnsiTheme="minorHAnsi" w:cstheme="minorHAnsi"/>
        </w:rPr>
        <w:t xml:space="preserve">Au fur et à mesure que des emprunts arrivent à échéance </w:t>
      </w:r>
      <w:r w:rsidRPr="00176E95">
        <w:rPr>
          <w:rFonts w:asciiTheme="minorHAnsi" w:hAnsiTheme="minorHAnsi" w:cstheme="minorHAnsi"/>
          <w:b/>
        </w:rPr>
        <w:t>on réemprunte</w:t>
      </w:r>
      <w:r w:rsidRPr="00176E95">
        <w:rPr>
          <w:rFonts w:asciiTheme="minorHAnsi" w:hAnsiTheme="minorHAnsi" w:cstheme="minorHAnsi"/>
        </w:rPr>
        <w:t xml:space="preserve">, ça s’appelle </w:t>
      </w:r>
      <w:r w:rsidRPr="00176E95">
        <w:rPr>
          <w:rFonts w:asciiTheme="minorHAnsi" w:hAnsiTheme="minorHAnsi" w:cstheme="minorHAnsi"/>
          <w:b/>
        </w:rPr>
        <w:t>« faire rouler la dette</w:t>
      </w:r>
      <w:r w:rsidRPr="00176E95">
        <w:rPr>
          <w:rFonts w:asciiTheme="minorHAnsi" w:hAnsiTheme="minorHAnsi" w:cstheme="minorHAnsi"/>
        </w:rPr>
        <w:t> »</w:t>
      </w:r>
    </w:p>
    <w:p w14:paraId="6936FCAA" w14:textId="77777777" w:rsidR="00176E95" w:rsidRPr="00176E95" w:rsidRDefault="00176E95" w:rsidP="00D0548D">
      <w:pPr>
        <w:pStyle w:val="Sansinterligne"/>
        <w:spacing w:before="0" w:beforeAutospacing="0" w:after="0" w:afterAutospacing="0"/>
        <w:jc w:val="both"/>
        <w:rPr>
          <w:rFonts w:asciiTheme="minorHAnsi" w:hAnsiTheme="minorHAnsi" w:cstheme="minorHAnsi"/>
          <w:b/>
        </w:rPr>
      </w:pPr>
      <w:r w:rsidRPr="00176E95">
        <w:rPr>
          <w:rFonts w:asciiTheme="minorHAnsi" w:hAnsiTheme="minorHAnsi" w:cstheme="minorHAnsi"/>
        </w:rPr>
        <w:t xml:space="preserve">M Le Maire, M Dussopt, le savent, c’est dans leurs responsabilités directes. </w:t>
      </w:r>
      <w:r w:rsidRPr="00176E95">
        <w:rPr>
          <w:rFonts w:asciiTheme="minorHAnsi" w:hAnsiTheme="minorHAnsi" w:cstheme="minorHAnsi"/>
          <w:b/>
        </w:rPr>
        <w:t xml:space="preserve">M Le Maire, au nom du gouvernement, assène délibérément une contre-vérité. </w:t>
      </w:r>
    </w:p>
    <w:p w14:paraId="7D87EBD8" w14:textId="77777777" w:rsidR="00176E95" w:rsidRPr="00176E95" w:rsidRDefault="00176E95" w:rsidP="00D0548D">
      <w:pPr>
        <w:pStyle w:val="Sansinterligne"/>
        <w:numPr>
          <w:ilvl w:val="0"/>
          <w:numId w:val="9"/>
        </w:numPr>
        <w:spacing w:before="0" w:beforeAutospacing="0" w:after="0" w:afterAutospacing="0"/>
        <w:ind w:left="0" w:firstLine="0"/>
        <w:jc w:val="both"/>
        <w:rPr>
          <w:rFonts w:asciiTheme="minorHAnsi" w:hAnsiTheme="minorHAnsi" w:cstheme="minorHAnsi"/>
        </w:rPr>
      </w:pPr>
      <w:r w:rsidRPr="00176E95">
        <w:rPr>
          <w:rFonts w:asciiTheme="minorHAnsi" w:hAnsiTheme="minorHAnsi" w:cstheme="minorHAnsi"/>
        </w:rPr>
        <w:t xml:space="preserve">Mais ça ne veut pas dire non plus qu’il n’y a pas de limite.  </w:t>
      </w:r>
    </w:p>
    <w:p w14:paraId="626FBD25" w14:textId="77777777" w:rsidR="00176E95" w:rsidRPr="00176E95" w:rsidRDefault="00176E95" w:rsidP="00D0548D">
      <w:pPr>
        <w:pStyle w:val="Sansinterligne"/>
        <w:spacing w:before="0" w:beforeAutospacing="0" w:after="0" w:afterAutospacing="0"/>
        <w:jc w:val="both"/>
        <w:rPr>
          <w:rFonts w:asciiTheme="minorHAnsi" w:hAnsiTheme="minorHAnsi" w:cstheme="minorHAnsi"/>
        </w:rPr>
      </w:pPr>
      <w:r w:rsidRPr="00176E95">
        <w:rPr>
          <w:rFonts w:asciiTheme="minorHAnsi" w:hAnsiTheme="minorHAnsi" w:cstheme="minorHAnsi"/>
        </w:rPr>
        <w:t xml:space="preserve">Avec la crise de 2008, puis l’actuelle, les banques centrales font fonctionner </w:t>
      </w:r>
      <w:r w:rsidRPr="00176E95">
        <w:rPr>
          <w:rFonts w:asciiTheme="minorHAnsi" w:hAnsiTheme="minorHAnsi" w:cstheme="minorHAnsi"/>
          <w:b/>
        </w:rPr>
        <w:t>« la planche à billets,</w:t>
      </w:r>
      <w:r w:rsidRPr="00176E95">
        <w:rPr>
          <w:rFonts w:asciiTheme="minorHAnsi" w:hAnsiTheme="minorHAnsi" w:cstheme="minorHAnsi"/>
        </w:rPr>
        <w:t xml:space="preserve"> la création monétaire qui ne correspond pas à des richesses. Et ce sont des sommes gigantesques, des milliers de milliards.</w:t>
      </w:r>
    </w:p>
    <w:p w14:paraId="73B8220F" w14:textId="77777777" w:rsidR="00176E95" w:rsidRPr="00176E95" w:rsidRDefault="00176E95" w:rsidP="00D0548D">
      <w:pPr>
        <w:pStyle w:val="Sansinterligne"/>
        <w:spacing w:before="0" w:beforeAutospacing="0" w:after="0" w:afterAutospacing="0"/>
        <w:jc w:val="both"/>
        <w:rPr>
          <w:rFonts w:asciiTheme="minorHAnsi" w:hAnsiTheme="minorHAnsi" w:cstheme="minorHAnsi"/>
          <w:b/>
        </w:rPr>
      </w:pPr>
      <w:r w:rsidRPr="00176E95">
        <w:rPr>
          <w:rFonts w:asciiTheme="minorHAnsi" w:hAnsiTheme="minorHAnsi" w:cstheme="minorHAnsi"/>
        </w:rPr>
        <w:t>Il n’y a pas besoin d’être bac + 10 en économie pour savoir qu’il y a forcément des limites : avec les moyens informatiques on pourrait créditer chaque compte en banque de la planète de 1 million d’euros ou de 1 milliard d’euros, en quelques secondes. Lorsqu’on  dépasse trop le raisonnable, ça se termine mal : assignats de la Révolution française, inflation galopante en Allemagne après la 1</w:t>
      </w:r>
      <w:r w:rsidRPr="00176E95">
        <w:rPr>
          <w:rFonts w:asciiTheme="minorHAnsi" w:hAnsiTheme="minorHAnsi" w:cstheme="minorHAnsi"/>
          <w:vertAlign w:val="superscript"/>
        </w:rPr>
        <w:t>ère</w:t>
      </w:r>
      <w:r w:rsidRPr="00176E95">
        <w:rPr>
          <w:rFonts w:asciiTheme="minorHAnsi" w:hAnsiTheme="minorHAnsi" w:cstheme="minorHAnsi"/>
        </w:rPr>
        <w:t xml:space="preserve"> guerre mondiale, Argentine… Il y a une raison : </w:t>
      </w:r>
      <w:r w:rsidRPr="00176E95">
        <w:rPr>
          <w:rFonts w:asciiTheme="minorHAnsi" w:hAnsiTheme="minorHAnsi" w:cstheme="minorHAnsi"/>
          <w:b/>
        </w:rPr>
        <w:t>fondamentalement c’est le travail qui crée les richesses, pas les manipulations monétaires.</w:t>
      </w:r>
      <w:r w:rsidRPr="00176E95">
        <w:rPr>
          <w:rFonts w:asciiTheme="minorHAnsi" w:hAnsiTheme="minorHAnsi" w:cstheme="minorHAnsi"/>
        </w:rPr>
        <w:t xml:space="preserve">  </w:t>
      </w:r>
      <w:r w:rsidRPr="00176E95">
        <w:rPr>
          <w:rFonts w:asciiTheme="minorHAnsi" w:hAnsiTheme="minorHAnsi" w:cstheme="minorHAnsi"/>
          <w:b/>
        </w:rPr>
        <w:t>Il faut donc arrêter les plans sociaux et créer de l’emploi…</w:t>
      </w:r>
    </w:p>
    <w:p w14:paraId="79FF8FAF" w14:textId="77777777" w:rsidR="00176E95" w:rsidRPr="00C7034B" w:rsidRDefault="00176E95" w:rsidP="00D0548D">
      <w:pPr>
        <w:pStyle w:val="Sansinterligne"/>
        <w:spacing w:before="0" w:beforeAutospacing="0" w:after="0" w:afterAutospacing="0"/>
        <w:jc w:val="both"/>
        <w:rPr>
          <w:rFonts w:asciiTheme="minorHAnsi" w:hAnsiTheme="minorHAnsi" w:cstheme="minorHAnsi"/>
          <w:sz w:val="16"/>
          <w:szCs w:val="16"/>
        </w:rPr>
      </w:pPr>
      <w:r w:rsidRPr="00C7034B">
        <w:rPr>
          <w:rFonts w:asciiTheme="minorHAnsi" w:hAnsiTheme="minorHAnsi" w:cstheme="minorHAnsi"/>
          <w:sz w:val="16"/>
          <w:szCs w:val="16"/>
        </w:rPr>
        <w:t xml:space="preserve"> </w:t>
      </w:r>
    </w:p>
    <w:p w14:paraId="5C381EB0" w14:textId="59A73040" w:rsidR="00176E95" w:rsidRPr="00176E95" w:rsidRDefault="00176E95" w:rsidP="00D0548D">
      <w:pPr>
        <w:pStyle w:val="Sansinterligne"/>
        <w:spacing w:before="0" w:beforeAutospacing="0" w:after="0" w:afterAutospacing="0"/>
        <w:jc w:val="both"/>
        <w:rPr>
          <w:rFonts w:asciiTheme="minorHAnsi" w:hAnsiTheme="minorHAnsi" w:cstheme="minorHAnsi"/>
          <w:color w:val="FF0000"/>
          <w:sz w:val="28"/>
          <w:szCs w:val="28"/>
        </w:rPr>
      </w:pPr>
      <w:r w:rsidRPr="00176E95">
        <w:rPr>
          <w:rFonts w:asciiTheme="minorHAnsi" w:hAnsiTheme="minorHAnsi" w:cstheme="minorHAnsi"/>
          <w:b/>
          <w:color w:val="FF0000"/>
          <w:sz w:val="28"/>
          <w:szCs w:val="28"/>
        </w:rPr>
        <w:t>« Les 3 manières de rembourser la dette »</w:t>
      </w:r>
      <w:r w:rsidRPr="00176E95">
        <w:rPr>
          <w:rFonts w:asciiTheme="minorHAnsi" w:hAnsiTheme="minorHAnsi" w:cstheme="minorHAnsi"/>
          <w:color w:val="FF0000"/>
          <w:sz w:val="28"/>
          <w:szCs w:val="28"/>
        </w:rPr>
        <w:t> </w:t>
      </w:r>
      <w:r w:rsidRPr="00176E95">
        <w:rPr>
          <w:rFonts w:asciiTheme="minorHAnsi" w:hAnsiTheme="minorHAnsi" w:cstheme="minorHAnsi"/>
          <w:b/>
          <w:color w:val="FF0000"/>
          <w:sz w:val="28"/>
          <w:szCs w:val="28"/>
        </w:rPr>
        <w:t xml:space="preserve">de Bruno Le Maire </w:t>
      </w:r>
      <w:r w:rsidRPr="00176E95">
        <w:rPr>
          <w:rFonts w:asciiTheme="minorHAnsi" w:hAnsiTheme="minorHAnsi" w:cstheme="minorHAnsi"/>
          <w:color w:val="FF0000"/>
          <w:sz w:val="28"/>
          <w:szCs w:val="28"/>
        </w:rPr>
        <w:t xml:space="preserve">: </w:t>
      </w:r>
    </w:p>
    <w:p w14:paraId="6FFE385A" w14:textId="77777777" w:rsidR="00176E95" w:rsidRPr="00176E95" w:rsidRDefault="00176E95" w:rsidP="00D0548D">
      <w:pPr>
        <w:pStyle w:val="Sansinterligne"/>
        <w:numPr>
          <w:ilvl w:val="0"/>
          <w:numId w:val="6"/>
        </w:numPr>
        <w:spacing w:before="0" w:beforeAutospacing="0" w:after="0" w:afterAutospacing="0"/>
        <w:ind w:left="0" w:firstLine="0"/>
        <w:jc w:val="both"/>
        <w:rPr>
          <w:rFonts w:asciiTheme="minorHAnsi" w:hAnsiTheme="minorHAnsi" w:cstheme="minorHAnsi"/>
        </w:rPr>
      </w:pPr>
      <w:r w:rsidRPr="00176E95">
        <w:rPr>
          <w:rFonts w:asciiTheme="minorHAnsi" w:hAnsiTheme="minorHAnsi" w:cstheme="minorHAnsi"/>
        </w:rPr>
        <w:t xml:space="preserve">« La croissance » </w:t>
      </w:r>
    </w:p>
    <w:p w14:paraId="06C4BC8D" w14:textId="77777777" w:rsidR="00176E95" w:rsidRPr="00176E95" w:rsidRDefault="00176E95" w:rsidP="00D0548D">
      <w:pPr>
        <w:pStyle w:val="Sansinterligne"/>
        <w:numPr>
          <w:ilvl w:val="0"/>
          <w:numId w:val="6"/>
        </w:numPr>
        <w:spacing w:before="0" w:beforeAutospacing="0" w:after="0" w:afterAutospacing="0"/>
        <w:ind w:left="0" w:firstLine="0"/>
        <w:jc w:val="both"/>
        <w:rPr>
          <w:rFonts w:asciiTheme="minorHAnsi" w:hAnsiTheme="minorHAnsi" w:cstheme="minorHAnsi"/>
        </w:rPr>
      </w:pPr>
      <w:r w:rsidRPr="00176E95">
        <w:rPr>
          <w:rFonts w:asciiTheme="minorHAnsi" w:hAnsiTheme="minorHAnsi" w:cstheme="minorHAnsi"/>
        </w:rPr>
        <w:t>« Les Réformes de structure »</w:t>
      </w:r>
    </w:p>
    <w:p w14:paraId="44821768" w14:textId="77777777" w:rsidR="00176E95" w:rsidRPr="00176E95" w:rsidRDefault="00176E95" w:rsidP="00D0548D">
      <w:pPr>
        <w:pStyle w:val="Sansinterligne"/>
        <w:numPr>
          <w:ilvl w:val="0"/>
          <w:numId w:val="6"/>
        </w:numPr>
        <w:spacing w:before="0" w:beforeAutospacing="0" w:after="0" w:afterAutospacing="0"/>
        <w:ind w:left="0" w:firstLine="0"/>
        <w:jc w:val="both"/>
        <w:rPr>
          <w:rFonts w:asciiTheme="minorHAnsi" w:hAnsiTheme="minorHAnsi" w:cstheme="minorHAnsi"/>
        </w:rPr>
      </w:pPr>
      <w:r w:rsidRPr="00176E95">
        <w:rPr>
          <w:rFonts w:asciiTheme="minorHAnsi" w:hAnsiTheme="minorHAnsi" w:cstheme="minorHAnsi"/>
        </w:rPr>
        <w:t>« La Responsabilité sur les finances publiques »</w:t>
      </w:r>
    </w:p>
    <w:p w14:paraId="4DC8D4BC" w14:textId="77777777" w:rsidR="00176E95" w:rsidRPr="00176E95" w:rsidRDefault="00176E95" w:rsidP="00D0548D">
      <w:pPr>
        <w:pStyle w:val="Sansinterligne"/>
        <w:numPr>
          <w:ilvl w:val="0"/>
          <w:numId w:val="8"/>
        </w:numPr>
        <w:spacing w:before="0" w:beforeAutospacing="0" w:after="0" w:afterAutospacing="0"/>
        <w:ind w:left="0" w:firstLine="0"/>
        <w:jc w:val="both"/>
        <w:rPr>
          <w:rFonts w:asciiTheme="minorHAnsi" w:hAnsiTheme="minorHAnsi" w:cstheme="minorHAnsi"/>
        </w:rPr>
      </w:pPr>
      <w:r w:rsidRPr="00176E95">
        <w:rPr>
          <w:rFonts w:asciiTheme="minorHAnsi" w:hAnsiTheme="minorHAnsi" w:cstheme="minorHAnsi"/>
          <w:b/>
        </w:rPr>
        <w:t>La croissance serait effectivement la solution</w:t>
      </w:r>
      <w:r w:rsidRPr="00176E95">
        <w:rPr>
          <w:rFonts w:asciiTheme="minorHAnsi" w:hAnsiTheme="minorHAnsi" w:cstheme="minorHAnsi"/>
        </w:rPr>
        <w:t xml:space="preserve"> : des embauches massives de personnels, bien formés, avec des rémunérations correctes, créant les richesses socialement et écologiquement utiles. </w:t>
      </w:r>
      <w:r w:rsidRPr="00176E95">
        <w:rPr>
          <w:rFonts w:asciiTheme="minorHAnsi" w:hAnsiTheme="minorHAnsi" w:cstheme="minorHAnsi"/>
          <w:b/>
        </w:rPr>
        <w:t>Ça implique un changement total de politique, un « jour d’après » qui ne soit pas le jour d’avant en pire.</w:t>
      </w:r>
    </w:p>
    <w:p w14:paraId="2C9615FA" w14:textId="77777777" w:rsidR="00176E95" w:rsidRPr="00176E95" w:rsidRDefault="00176E95" w:rsidP="00D0548D">
      <w:pPr>
        <w:pStyle w:val="Sansinterligne"/>
        <w:numPr>
          <w:ilvl w:val="0"/>
          <w:numId w:val="8"/>
        </w:numPr>
        <w:spacing w:before="0" w:beforeAutospacing="0" w:after="0" w:afterAutospacing="0"/>
        <w:ind w:left="0" w:firstLine="0"/>
        <w:jc w:val="both"/>
        <w:rPr>
          <w:rFonts w:asciiTheme="minorHAnsi" w:hAnsiTheme="minorHAnsi" w:cstheme="minorHAnsi"/>
        </w:rPr>
      </w:pPr>
      <w:r w:rsidRPr="00176E95">
        <w:rPr>
          <w:rFonts w:asciiTheme="minorHAnsi" w:hAnsiTheme="minorHAnsi" w:cstheme="minorHAnsi"/>
          <w:b/>
        </w:rPr>
        <w:t>Les « réformes de structure », la « responsabilité sur les finances publiques », c’est le jour d’avant en pire, la stratégie du choc</w:t>
      </w:r>
      <w:r w:rsidRPr="00176E95">
        <w:rPr>
          <w:rFonts w:asciiTheme="minorHAnsi" w:hAnsiTheme="minorHAnsi" w:cstheme="minorHAnsi"/>
        </w:rPr>
        <w:t xml:space="preserve"> : démantèlements, privatisations, licenciements, coupes sans fin sur les budgets protection sociale et services publics,… </w:t>
      </w:r>
    </w:p>
    <w:p w14:paraId="14D5DDF5" w14:textId="77777777" w:rsidR="00176E95" w:rsidRPr="00176E95" w:rsidRDefault="00176E95" w:rsidP="00D0548D">
      <w:pPr>
        <w:pStyle w:val="Sansinterligne"/>
        <w:spacing w:before="0" w:beforeAutospacing="0" w:after="0" w:afterAutospacing="0"/>
        <w:jc w:val="both"/>
        <w:rPr>
          <w:rFonts w:asciiTheme="minorHAnsi" w:hAnsiTheme="minorHAnsi" w:cstheme="minorHAnsi"/>
        </w:rPr>
      </w:pPr>
      <w:r w:rsidRPr="00176E95">
        <w:rPr>
          <w:rFonts w:asciiTheme="minorHAnsi" w:hAnsiTheme="minorHAnsi" w:cstheme="minorHAnsi"/>
        </w:rPr>
        <w:t xml:space="preserve">Pourtant beaucoup a déjà été fait, et pas seulement dans la santé.  </w:t>
      </w:r>
    </w:p>
    <w:p w14:paraId="6BB0B414" w14:textId="77777777" w:rsidR="00176E95" w:rsidRPr="00176E95" w:rsidRDefault="00176E95" w:rsidP="00D0548D">
      <w:pPr>
        <w:pStyle w:val="Sansinterligne"/>
        <w:spacing w:before="0" w:beforeAutospacing="0" w:after="0" w:afterAutospacing="0"/>
        <w:jc w:val="both"/>
        <w:rPr>
          <w:rFonts w:asciiTheme="minorHAnsi" w:hAnsiTheme="minorHAnsi" w:cstheme="minorHAnsi"/>
        </w:rPr>
      </w:pPr>
      <w:r w:rsidRPr="00176E95">
        <w:rPr>
          <w:rFonts w:asciiTheme="minorHAnsi" w:hAnsiTheme="minorHAnsi" w:cstheme="minorHAnsi"/>
        </w:rPr>
        <w:lastRenderedPageBreak/>
        <w:t xml:space="preserve">Exemple l’éducation : en conséquence des multiples réformes la France est dernière d’Europe en mathématiques. « Il y a une pente à remonter » s’est borné à dire le premier ministrable, M Blanquer, qui poursuit ses désastreuses réformes. </w:t>
      </w:r>
    </w:p>
    <w:p w14:paraId="74F94651" w14:textId="77777777" w:rsidR="00176E95" w:rsidRPr="00C7034B" w:rsidRDefault="00176E95" w:rsidP="00D0548D">
      <w:pPr>
        <w:pStyle w:val="Sansinterligne"/>
        <w:spacing w:before="0" w:beforeAutospacing="0" w:after="0" w:afterAutospacing="0"/>
        <w:jc w:val="both"/>
        <w:rPr>
          <w:rFonts w:asciiTheme="minorHAnsi" w:hAnsiTheme="minorHAnsi" w:cstheme="minorHAnsi"/>
          <w:b/>
          <w:sz w:val="16"/>
          <w:szCs w:val="16"/>
        </w:rPr>
      </w:pPr>
    </w:p>
    <w:p w14:paraId="1A0B96BA" w14:textId="77777777" w:rsidR="00176E95" w:rsidRPr="00176E95" w:rsidRDefault="00176E95" w:rsidP="00D0548D">
      <w:pPr>
        <w:pStyle w:val="Sansinterligne"/>
        <w:spacing w:before="0" w:beforeAutospacing="0" w:after="0" w:afterAutospacing="0"/>
        <w:jc w:val="both"/>
        <w:rPr>
          <w:rFonts w:asciiTheme="minorHAnsi" w:hAnsiTheme="minorHAnsi" w:cstheme="minorHAnsi"/>
          <w:b/>
        </w:rPr>
      </w:pPr>
      <w:r w:rsidRPr="00176E95">
        <w:rPr>
          <w:rFonts w:asciiTheme="minorHAnsi" w:hAnsiTheme="minorHAnsi" w:cstheme="minorHAnsi"/>
          <w:b/>
        </w:rPr>
        <w:t xml:space="preserve">L’argent coule à flots pour les entreprises, pour les banques, pour leurs actionnaires. </w:t>
      </w:r>
    </w:p>
    <w:p w14:paraId="49A21671" w14:textId="77777777" w:rsidR="00176E95" w:rsidRPr="00176E95" w:rsidRDefault="00176E95" w:rsidP="00D0548D">
      <w:pPr>
        <w:pStyle w:val="Sansinterligne"/>
        <w:spacing w:before="0" w:beforeAutospacing="0" w:after="0" w:afterAutospacing="0"/>
        <w:jc w:val="both"/>
        <w:rPr>
          <w:rFonts w:asciiTheme="minorHAnsi" w:hAnsiTheme="minorHAnsi" w:cstheme="minorHAnsi"/>
        </w:rPr>
      </w:pPr>
      <w:r w:rsidRPr="00176E95">
        <w:rPr>
          <w:rFonts w:asciiTheme="minorHAnsi" w:hAnsiTheme="minorHAnsi" w:cstheme="minorHAnsi"/>
        </w:rPr>
        <w:t>Il n’y a aucun contrôle, et d’ailleurs en général le contrôle est impossible, sauf par ceux qui sont directement impliqués par leurs responsabilités professionnelles.</w:t>
      </w:r>
    </w:p>
    <w:p w14:paraId="6A43C1B8" w14:textId="77777777" w:rsidR="00176E95" w:rsidRPr="00176E95" w:rsidRDefault="00176E95" w:rsidP="00D0548D">
      <w:pPr>
        <w:pStyle w:val="Sansinterligne"/>
        <w:spacing w:before="0" w:beforeAutospacing="0" w:after="0" w:afterAutospacing="0"/>
        <w:jc w:val="both"/>
        <w:rPr>
          <w:rFonts w:asciiTheme="minorHAnsi" w:hAnsiTheme="minorHAnsi" w:cstheme="minorHAnsi"/>
          <w:b/>
        </w:rPr>
      </w:pPr>
      <w:r w:rsidRPr="00176E95">
        <w:rPr>
          <w:rFonts w:asciiTheme="minorHAnsi" w:hAnsiTheme="minorHAnsi" w:cstheme="minorHAnsi"/>
          <w:b/>
        </w:rPr>
        <w:t>Quant à nous, il faut « rembourser » des sommes qui ne se remboursent pas, et ça commence déjà.</w:t>
      </w:r>
    </w:p>
    <w:p w14:paraId="446B936C" w14:textId="2A8E480D" w:rsidR="00176E95" w:rsidRPr="00176E95" w:rsidRDefault="00176E95" w:rsidP="00D0548D">
      <w:pPr>
        <w:pStyle w:val="Sansinterligne"/>
        <w:numPr>
          <w:ilvl w:val="0"/>
          <w:numId w:val="12"/>
        </w:numPr>
        <w:spacing w:before="0" w:beforeAutospacing="0" w:after="0" w:afterAutospacing="0"/>
        <w:ind w:left="0" w:firstLine="0"/>
        <w:jc w:val="both"/>
        <w:rPr>
          <w:rFonts w:asciiTheme="minorHAnsi" w:hAnsiTheme="minorHAnsi" w:cstheme="minorHAnsi"/>
          <w:b/>
        </w:rPr>
      </w:pPr>
      <w:r w:rsidRPr="00176E95">
        <w:rPr>
          <w:rFonts w:asciiTheme="minorHAnsi" w:hAnsiTheme="minorHAnsi" w:cstheme="minorHAnsi"/>
          <w:b/>
        </w:rPr>
        <w:t xml:space="preserve">La dette est brandie pour donner une apparence de bon sens, de caractère incontournable, à la destruction de ce qui reste de notre modèle social, à au moins 20 ans d’austérité à un niveau jamais atteint depuis la dernière guerre. </w:t>
      </w:r>
    </w:p>
    <w:p w14:paraId="6E037F6E" w14:textId="77777777" w:rsidR="00176E95" w:rsidRPr="00176E95" w:rsidRDefault="00176E95" w:rsidP="00D0548D">
      <w:pPr>
        <w:pStyle w:val="Sansinterligne"/>
        <w:numPr>
          <w:ilvl w:val="0"/>
          <w:numId w:val="12"/>
        </w:numPr>
        <w:spacing w:before="0" w:beforeAutospacing="0" w:after="0" w:afterAutospacing="0"/>
        <w:ind w:left="0" w:firstLine="0"/>
        <w:jc w:val="both"/>
        <w:rPr>
          <w:rFonts w:asciiTheme="minorHAnsi" w:hAnsiTheme="minorHAnsi" w:cstheme="minorHAnsi"/>
        </w:rPr>
      </w:pPr>
      <w:r w:rsidRPr="00176E95">
        <w:rPr>
          <w:rFonts w:asciiTheme="minorHAnsi" w:hAnsiTheme="minorHAnsi" w:cstheme="minorHAnsi"/>
        </w:rPr>
        <w:t xml:space="preserve">MM Le Maire et Macron agissent en parfaite osmose </w:t>
      </w:r>
      <w:r w:rsidRPr="00176E95">
        <w:rPr>
          <w:rFonts w:asciiTheme="minorHAnsi" w:hAnsiTheme="minorHAnsi" w:cstheme="minorHAnsi"/>
          <w:b/>
        </w:rPr>
        <w:t>avec le MEDEF,</w:t>
      </w:r>
      <w:r w:rsidRPr="00176E95">
        <w:rPr>
          <w:rFonts w:asciiTheme="minorHAnsi" w:hAnsiTheme="minorHAnsi" w:cstheme="minorHAnsi"/>
        </w:rPr>
        <w:t xml:space="preserve"> avec la </w:t>
      </w:r>
      <w:r w:rsidRPr="00176E95">
        <w:rPr>
          <w:rFonts w:asciiTheme="minorHAnsi" w:hAnsiTheme="minorHAnsi" w:cstheme="minorHAnsi"/>
          <w:b/>
        </w:rPr>
        <w:t xml:space="preserve">Commission européenne qui met déjà la pression sur la France et l’Italie. </w:t>
      </w:r>
    </w:p>
    <w:p w14:paraId="173CA011" w14:textId="77777777" w:rsidR="00176E95" w:rsidRPr="00C7034B" w:rsidRDefault="00176E95" w:rsidP="00D0548D">
      <w:pPr>
        <w:pStyle w:val="Sansinterligne"/>
        <w:spacing w:before="0" w:beforeAutospacing="0" w:after="0" w:afterAutospacing="0"/>
        <w:jc w:val="both"/>
        <w:rPr>
          <w:rFonts w:asciiTheme="minorHAnsi" w:hAnsiTheme="minorHAnsi" w:cstheme="minorHAnsi"/>
          <w:color w:val="000000"/>
          <w:sz w:val="16"/>
          <w:szCs w:val="16"/>
        </w:rPr>
      </w:pPr>
    </w:p>
    <w:p w14:paraId="0BD55E75" w14:textId="77777777" w:rsidR="00176E95" w:rsidRPr="00176E95" w:rsidRDefault="00176E95" w:rsidP="00176E95">
      <w:pPr>
        <w:pStyle w:val="Sansinterligne"/>
        <w:spacing w:before="0" w:beforeAutospacing="0" w:after="0" w:afterAutospacing="0"/>
        <w:rPr>
          <w:rFonts w:asciiTheme="minorHAnsi" w:hAnsiTheme="minorHAnsi" w:cstheme="minorHAnsi"/>
          <w:b/>
          <w:color w:val="FF0000"/>
          <w:sz w:val="28"/>
          <w:szCs w:val="28"/>
        </w:rPr>
      </w:pPr>
      <w:r w:rsidRPr="00176E95">
        <w:rPr>
          <w:rFonts w:asciiTheme="minorHAnsi" w:hAnsiTheme="minorHAnsi" w:cstheme="minorHAnsi"/>
          <w:b/>
          <w:color w:val="FF0000"/>
          <w:sz w:val="28"/>
          <w:szCs w:val="28"/>
        </w:rPr>
        <w:t xml:space="preserve">« Prioritaire » : LA REFORME DES RETRAITES, LE RETOUR </w:t>
      </w:r>
    </w:p>
    <w:p w14:paraId="13955D69" w14:textId="77777777" w:rsidR="00176E95" w:rsidRPr="00C7034B" w:rsidRDefault="00176E95" w:rsidP="00176E95">
      <w:pPr>
        <w:pStyle w:val="Sansinterligne"/>
        <w:spacing w:before="0" w:beforeAutospacing="0" w:after="0" w:afterAutospacing="0"/>
        <w:rPr>
          <w:rFonts w:asciiTheme="minorHAnsi" w:hAnsiTheme="minorHAnsi" w:cstheme="minorHAnsi"/>
          <w:b/>
          <w:color w:val="000000"/>
          <w:sz w:val="16"/>
          <w:szCs w:val="16"/>
        </w:rPr>
      </w:pPr>
    </w:p>
    <w:p w14:paraId="642D53BE" w14:textId="77777777" w:rsidR="00176E95" w:rsidRPr="00176E95" w:rsidRDefault="00176E95" w:rsidP="00D0548D">
      <w:pPr>
        <w:pStyle w:val="Sansinterligne"/>
        <w:numPr>
          <w:ilvl w:val="0"/>
          <w:numId w:val="6"/>
        </w:numPr>
        <w:spacing w:before="0" w:beforeAutospacing="0" w:after="0" w:afterAutospacing="0"/>
        <w:ind w:left="0" w:firstLine="0"/>
        <w:jc w:val="both"/>
        <w:rPr>
          <w:rFonts w:asciiTheme="minorHAnsi" w:hAnsiTheme="minorHAnsi" w:cstheme="minorHAnsi"/>
        </w:rPr>
      </w:pPr>
      <w:r w:rsidRPr="00176E95">
        <w:rPr>
          <w:rFonts w:asciiTheme="minorHAnsi" w:hAnsiTheme="minorHAnsi" w:cstheme="minorHAnsi"/>
          <w:b/>
        </w:rPr>
        <w:t>Olivier Véran</w:t>
      </w:r>
      <w:r w:rsidRPr="00176E95">
        <w:rPr>
          <w:rFonts w:asciiTheme="minorHAnsi" w:hAnsiTheme="minorHAnsi" w:cstheme="minorHAnsi"/>
        </w:rPr>
        <w:t xml:space="preserve"> (8/10): « </w:t>
      </w:r>
      <w:r w:rsidRPr="00176E95">
        <w:rPr>
          <w:rFonts w:asciiTheme="minorHAnsi" w:hAnsiTheme="minorHAnsi" w:cstheme="minorHAnsi"/>
          <w:b/>
        </w:rPr>
        <w:t>il faut aller au bout de la réforme des retraites »</w:t>
      </w:r>
    </w:p>
    <w:p w14:paraId="39F28E9E" w14:textId="77777777" w:rsidR="00176E95" w:rsidRPr="00176E95" w:rsidRDefault="00176E95" w:rsidP="00D0548D">
      <w:pPr>
        <w:pStyle w:val="Sansinterligne"/>
        <w:numPr>
          <w:ilvl w:val="0"/>
          <w:numId w:val="6"/>
        </w:numPr>
        <w:spacing w:before="0" w:beforeAutospacing="0" w:after="0" w:afterAutospacing="0"/>
        <w:ind w:left="0" w:firstLine="0"/>
        <w:jc w:val="both"/>
        <w:rPr>
          <w:rFonts w:asciiTheme="minorHAnsi" w:hAnsiTheme="minorHAnsi" w:cstheme="minorHAnsi"/>
          <w:u w:val="single"/>
        </w:rPr>
      </w:pPr>
      <w:r w:rsidRPr="00176E95">
        <w:rPr>
          <w:rFonts w:asciiTheme="minorHAnsi" w:hAnsiTheme="minorHAnsi" w:cstheme="minorHAnsi"/>
          <w:b/>
        </w:rPr>
        <w:t>Bruno Le Maire</w:t>
      </w:r>
      <w:r w:rsidRPr="00176E95">
        <w:rPr>
          <w:rFonts w:asciiTheme="minorHAnsi" w:hAnsiTheme="minorHAnsi" w:cstheme="minorHAnsi"/>
        </w:rPr>
        <w:t xml:space="preserve"> (25/11): "Nous devons </w:t>
      </w:r>
      <w:r w:rsidRPr="00176E95">
        <w:rPr>
          <w:rFonts w:asciiTheme="minorHAnsi" w:hAnsiTheme="minorHAnsi" w:cstheme="minorHAnsi"/>
          <w:b/>
        </w:rPr>
        <w:t>rester responsables sur les finances publiques</w:t>
      </w:r>
      <w:r w:rsidRPr="00176E95">
        <w:rPr>
          <w:rFonts w:asciiTheme="minorHAnsi" w:hAnsiTheme="minorHAnsi" w:cstheme="minorHAnsi"/>
        </w:rPr>
        <w:t xml:space="preserve">. Les </w:t>
      </w:r>
      <w:r w:rsidRPr="00176E95">
        <w:rPr>
          <w:rFonts w:asciiTheme="minorHAnsi" w:hAnsiTheme="minorHAnsi" w:cstheme="minorHAnsi"/>
          <w:b/>
        </w:rPr>
        <w:t>réformes de structures</w:t>
      </w:r>
      <w:r w:rsidRPr="00176E95">
        <w:rPr>
          <w:rFonts w:asciiTheme="minorHAnsi" w:hAnsiTheme="minorHAnsi" w:cstheme="minorHAnsi"/>
        </w:rPr>
        <w:t xml:space="preserve"> qui nous permettront d’être plus efficaces" sont donc toujours à l'ordre du jour, </w:t>
      </w:r>
      <w:r w:rsidRPr="00176E95">
        <w:rPr>
          <w:rFonts w:asciiTheme="minorHAnsi" w:hAnsiTheme="minorHAnsi" w:cstheme="minorHAnsi"/>
          <w:b/>
        </w:rPr>
        <w:t>notamment "</w:t>
      </w:r>
      <w:r w:rsidRPr="00176E95">
        <w:rPr>
          <w:rFonts w:asciiTheme="minorHAnsi" w:hAnsiTheme="minorHAnsi" w:cstheme="minorHAnsi"/>
          <w:b/>
          <w:u w:val="single"/>
        </w:rPr>
        <w:t>la </w:t>
      </w:r>
      <w:hyperlink r:id="rId17" w:tooltip="Olivier Véran: &quot;Une réforme des retraites est nécessaire&quot;" w:history="1">
        <w:r w:rsidRPr="00176E95">
          <w:rPr>
            <w:rFonts w:asciiTheme="minorHAnsi" w:hAnsiTheme="minorHAnsi" w:cstheme="minorHAnsi"/>
            <w:b/>
            <w:u w:val="single"/>
          </w:rPr>
          <w:t>réforme des retraites</w:t>
        </w:r>
      </w:hyperlink>
      <w:r w:rsidRPr="00176E95">
        <w:rPr>
          <w:rFonts w:asciiTheme="minorHAnsi" w:hAnsiTheme="minorHAnsi" w:cstheme="minorHAnsi"/>
          <w:b/>
          <w:u w:val="single"/>
        </w:rPr>
        <w:t> qui reste prioritaire à mes yeux</w:t>
      </w:r>
      <w:r w:rsidRPr="00176E95">
        <w:rPr>
          <w:rFonts w:asciiTheme="minorHAnsi" w:hAnsiTheme="minorHAnsi" w:cstheme="minorHAnsi"/>
          <w:u w:val="single"/>
        </w:rPr>
        <w:t> »</w:t>
      </w:r>
    </w:p>
    <w:p w14:paraId="29562123" w14:textId="50C18168" w:rsidR="00176E95" w:rsidRPr="00176E95" w:rsidRDefault="00176E95" w:rsidP="00D0548D">
      <w:pPr>
        <w:pStyle w:val="Sansinterligne"/>
        <w:numPr>
          <w:ilvl w:val="0"/>
          <w:numId w:val="6"/>
        </w:numPr>
        <w:spacing w:before="0" w:beforeAutospacing="0" w:after="0" w:afterAutospacing="0"/>
        <w:ind w:left="0" w:firstLine="0"/>
        <w:jc w:val="both"/>
        <w:rPr>
          <w:rFonts w:asciiTheme="minorHAnsi" w:hAnsiTheme="minorHAnsi" w:cstheme="minorHAnsi"/>
        </w:rPr>
      </w:pPr>
      <w:r w:rsidRPr="00176E95">
        <w:rPr>
          <w:rFonts w:asciiTheme="minorHAnsi" w:hAnsiTheme="minorHAnsi" w:cstheme="minorHAnsi"/>
          <w:b/>
        </w:rPr>
        <w:t>L’opposition (?) LR</w:t>
      </w:r>
      <w:r w:rsidRPr="00176E95">
        <w:rPr>
          <w:rFonts w:asciiTheme="minorHAnsi" w:hAnsiTheme="minorHAnsi" w:cstheme="minorHAnsi"/>
        </w:rPr>
        <w:t xml:space="preserve"> n’est pas en reste : au Sénat elle vote la retraite à 63 ans et 43 annuités dès la génération 1975.</w:t>
      </w:r>
    </w:p>
    <w:p w14:paraId="6841F81B" w14:textId="77777777" w:rsidR="00176E95" w:rsidRPr="00176E95" w:rsidRDefault="00176E95" w:rsidP="00176E95">
      <w:pPr>
        <w:pStyle w:val="Sansinterligne"/>
        <w:spacing w:before="0" w:beforeAutospacing="0" w:after="0" w:afterAutospacing="0"/>
        <w:rPr>
          <w:rFonts w:asciiTheme="minorHAnsi" w:hAnsiTheme="minorHAnsi" w:cstheme="minorHAnsi"/>
        </w:rPr>
      </w:pPr>
      <w:r w:rsidRPr="00176E95">
        <w:rPr>
          <w:rFonts w:asciiTheme="minorHAnsi" w:hAnsiTheme="minorHAnsi" w:cstheme="minorHAnsi"/>
          <w:noProof/>
        </w:rPr>
        <mc:AlternateContent>
          <mc:Choice Requires="wps">
            <w:drawing>
              <wp:anchor distT="0" distB="0" distL="114300" distR="114300" simplePos="0" relativeHeight="251677696" behindDoc="0" locked="0" layoutInCell="1" allowOverlap="1" wp14:anchorId="7803CFB1" wp14:editId="4543BB9A">
                <wp:simplePos x="0" y="0"/>
                <wp:positionH relativeFrom="column">
                  <wp:posOffset>24130</wp:posOffset>
                </wp:positionH>
                <wp:positionV relativeFrom="paragraph">
                  <wp:posOffset>106046</wp:posOffset>
                </wp:positionV>
                <wp:extent cx="5762625" cy="838200"/>
                <wp:effectExtent l="0" t="0" r="28575" b="19050"/>
                <wp:wrapNone/>
                <wp:docPr id="4" name="Zone de texte 4"/>
                <wp:cNvGraphicFramePr/>
                <a:graphic xmlns:a="http://schemas.openxmlformats.org/drawingml/2006/main">
                  <a:graphicData uri="http://schemas.microsoft.com/office/word/2010/wordprocessingShape">
                    <wps:wsp>
                      <wps:cNvSpPr txBox="1"/>
                      <wps:spPr>
                        <a:xfrm>
                          <a:off x="0" y="0"/>
                          <a:ext cx="5762625" cy="838200"/>
                        </a:xfrm>
                        <a:prstGeom prst="rect">
                          <a:avLst/>
                        </a:prstGeom>
                        <a:noFill/>
                        <a:ln w="6350">
                          <a:solidFill>
                            <a:prstClr val="black"/>
                          </a:solidFill>
                        </a:ln>
                        <a:effectLst/>
                      </wps:spPr>
                      <wps:style>
                        <a:lnRef idx="0">
                          <a:scrgbClr r="0" g="0" b="0"/>
                        </a:lnRef>
                        <a:fillRef idx="0">
                          <a:scrgbClr r="0" g="0" b="0"/>
                        </a:fillRef>
                        <a:effectRef idx="0">
                          <a:scrgbClr r="0" g="0" b="0"/>
                        </a:effectRef>
                        <a:fontRef idx="none"/>
                      </wps:style>
                      <wps:txbx>
                        <w:txbxContent>
                          <w:p w14:paraId="5810D2D1" w14:textId="77777777" w:rsidR="00176E95" w:rsidRPr="003B3B2A" w:rsidRDefault="00176E95" w:rsidP="00176E95">
                            <w:pPr>
                              <w:pStyle w:val="Sansinterligne"/>
                              <w:jc w:val="center"/>
                              <w:rPr>
                                <w:b/>
                              </w:rPr>
                            </w:pPr>
                            <w:r w:rsidRPr="003B3B2A">
                              <w:rPr>
                                <w:b/>
                              </w:rPr>
                              <w:t xml:space="preserve">2 excellentes raisons pour le gouvernement et le MEDEF </w:t>
                            </w:r>
                          </w:p>
                          <w:p w14:paraId="18747B2A" w14:textId="77777777" w:rsidR="00176E95" w:rsidRDefault="00176E95" w:rsidP="00176E95">
                            <w:pPr>
                              <w:pStyle w:val="Sansinterligne"/>
                              <w:numPr>
                                <w:ilvl w:val="0"/>
                                <w:numId w:val="11"/>
                              </w:numPr>
                              <w:spacing w:before="0" w:beforeAutospacing="0" w:after="0" w:afterAutospacing="0"/>
                            </w:pPr>
                            <w:r>
                              <w:t>Dépenses du système de retraite : 330 milliards en 2019</w:t>
                            </w:r>
                          </w:p>
                          <w:p w14:paraId="47A5A890" w14:textId="77777777" w:rsidR="00176E95" w:rsidRDefault="00176E95" w:rsidP="00176E95">
                            <w:pPr>
                              <w:pStyle w:val="Sansinterligne"/>
                              <w:numPr>
                                <w:ilvl w:val="0"/>
                                <w:numId w:val="11"/>
                              </w:numPr>
                              <w:spacing w:before="0" w:beforeAutospacing="0" w:after="0" w:afterAutospacing="0"/>
                            </w:pPr>
                            <w:r>
                              <w:t xml:space="preserve">Les retraites concentrent l’essentiel de ce qui reste de cotisations sociales : 263 Md, dont 40 Md pour l’Etat employeur.  </w:t>
                            </w:r>
                          </w:p>
                          <w:p w14:paraId="39407FE5" w14:textId="77777777" w:rsidR="00176E95" w:rsidRDefault="00176E95" w:rsidP="00176E95"/>
                        </w:txbxContent>
                      </wps:txbx>
                      <wps:bodyPr rot="0" spcFirstLastPara="1" vertOverflow="overflow" horzOverflow="overflow" vert="horz" wrap="square" lIns="50800" tIns="50800" rIns="50800" bIns="50800" numCol="1" spcCol="3810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4" o:spid="_x0000_s1027" type="#_x0000_t202" style="position:absolute;margin-left:1.9pt;margin-top:8.35pt;width:453.75pt;height:6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" filled="f" strokeweight=".5pt">
                <v:textbox inset="4pt,4pt,4pt,4pt">
                  <w:txbxContent>
                    <w:p w14:paraId="5810D2D1" w14:textId="77777777" w:rsidR="00176E95" w:rsidRPr="003B3B2A" w:rsidRDefault="00176E95" w:rsidP="00176E95">
                      <w:pPr>
                        <w:pStyle w:val="Sansinterligne"/>
                        <w:jc w:val="center"/>
                        <w:rPr>
                          <w:b/>
                        </w:rPr>
                      </w:pPr>
                      <w:r w:rsidRPr="003B3B2A">
                        <w:rPr>
                          <w:b/>
                        </w:rPr>
                        <w:t xml:space="preserve">2 excellentes raisons pour le gouvernement et le MEDEF </w:t>
                      </w:r>
                    </w:p>
                    <w:p w14:paraId="18747B2A" w14:textId="77777777" w:rsidR="00176E95" w:rsidRDefault="00176E95" w:rsidP="00176E95">
                      <w:pPr>
                        <w:pStyle w:val="Sansinterligne"/>
                        <w:numPr>
                          <w:ilvl w:val="0"/>
                          <w:numId w:val="11"/>
                        </w:numPr>
                        <w:spacing w:before="0" w:beforeAutospacing="0" w:after="0" w:afterAutospacing="0"/>
                      </w:pPr>
                      <w:r>
                        <w:t>Dépenses du système de retraite : 330 milliards en 2019</w:t>
                      </w:r>
                    </w:p>
                    <w:p w14:paraId="47A5A890" w14:textId="77777777" w:rsidR="00176E95" w:rsidRDefault="00176E95" w:rsidP="00176E95">
                      <w:pPr>
                        <w:pStyle w:val="Sansinterligne"/>
                        <w:numPr>
                          <w:ilvl w:val="0"/>
                          <w:numId w:val="11"/>
                        </w:numPr>
                        <w:spacing w:before="0" w:beforeAutospacing="0" w:after="0" w:afterAutospacing="0"/>
                      </w:pPr>
                      <w:r>
                        <w:t xml:space="preserve">Les retraites concentrent l’essentiel de ce qui reste de cotisations sociales : 263 Md, dont 40 Md pour l’Etat employeur.  </w:t>
                      </w:r>
                    </w:p>
                    <w:p w14:paraId="39407FE5" w14:textId="77777777" w:rsidR="00176E95" w:rsidRDefault="00176E95" w:rsidP="00176E95"/>
                  </w:txbxContent>
                </v:textbox>
              </v:shape>
            </w:pict>
          </mc:Fallback>
        </mc:AlternateContent>
      </w:r>
    </w:p>
    <w:p w14:paraId="45D80D15" w14:textId="77777777" w:rsidR="00176E95" w:rsidRPr="00176E95" w:rsidRDefault="00176E95" w:rsidP="00176E95">
      <w:pPr>
        <w:pStyle w:val="Sansinterligne"/>
        <w:spacing w:before="0" w:beforeAutospacing="0" w:after="0" w:afterAutospacing="0"/>
        <w:rPr>
          <w:rFonts w:asciiTheme="minorHAnsi" w:hAnsiTheme="minorHAnsi" w:cstheme="minorHAnsi"/>
        </w:rPr>
      </w:pPr>
    </w:p>
    <w:p w14:paraId="0C7AC057" w14:textId="77777777" w:rsidR="00176E95" w:rsidRPr="00176E95" w:rsidRDefault="00176E95" w:rsidP="00176E95">
      <w:pPr>
        <w:pStyle w:val="Sansinterligne"/>
        <w:spacing w:before="0" w:beforeAutospacing="0" w:after="0" w:afterAutospacing="0"/>
        <w:rPr>
          <w:rFonts w:asciiTheme="minorHAnsi" w:hAnsiTheme="minorHAnsi" w:cstheme="minorHAnsi"/>
        </w:rPr>
      </w:pPr>
    </w:p>
    <w:p w14:paraId="5C3177AF" w14:textId="77777777" w:rsidR="00176E95" w:rsidRPr="00176E95" w:rsidRDefault="00176E95" w:rsidP="00176E95">
      <w:pPr>
        <w:pStyle w:val="Sansinterligne"/>
        <w:spacing w:before="0" w:beforeAutospacing="0" w:after="0" w:afterAutospacing="0"/>
        <w:rPr>
          <w:rFonts w:asciiTheme="minorHAnsi" w:hAnsiTheme="minorHAnsi" w:cstheme="minorHAnsi"/>
        </w:rPr>
      </w:pPr>
    </w:p>
    <w:p w14:paraId="70C9699C" w14:textId="77777777" w:rsidR="00176E95" w:rsidRPr="00176E95" w:rsidRDefault="00176E95" w:rsidP="00176E95">
      <w:pPr>
        <w:pStyle w:val="Sansinterligne"/>
        <w:spacing w:before="0" w:beforeAutospacing="0" w:after="0" w:afterAutospacing="0"/>
        <w:rPr>
          <w:rFonts w:asciiTheme="minorHAnsi" w:hAnsiTheme="minorHAnsi" w:cstheme="minorHAnsi"/>
        </w:rPr>
      </w:pPr>
    </w:p>
    <w:p w14:paraId="79E57B3B" w14:textId="77777777" w:rsidR="00176E95" w:rsidRPr="00176E95" w:rsidRDefault="00176E95" w:rsidP="00176E95">
      <w:pPr>
        <w:pStyle w:val="Sansinterligne"/>
        <w:spacing w:before="0" w:beforeAutospacing="0" w:after="0" w:afterAutospacing="0"/>
        <w:rPr>
          <w:rFonts w:asciiTheme="minorHAnsi" w:hAnsiTheme="minorHAnsi" w:cstheme="minorHAnsi"/>
        </w:rPr>
      </w:pPr>
    </w:p>
    <w:p w14:paraId="73B5867C" w14:textId="77777777" w:rsidR="00176E95" w:rsidRPr="00176E95" w:rsidRDefault="00176E95" w:rsidP="00176E95">
      <w:pPr>
        <w:pStyle w:val="Sansinterligne"/>
        <w:spacing w:before="0" w:beforeAutospacing="0" w:after="0" w:afterAutospacing="0"/>
        <w:rPr>
          <w:rFonts w:asciiTheme="minorHAnsi" w:hAnsiTheme="minorHAnsi" w:cstheme="minorHAnsi"/>
        </w:rPr>
      </w:pPr>
      <w:r w:rsidRPr="00176E95">
        <w:rPr>
          <w:rFonts w:asciiTheme="minorHAnsi" w:hAnsiTheme="minorHAnsi" w:cstheme="minorHAnsi"/>
        </w:rPr>
        <w:t>Avec le Covid la branche retraite de la Sécurité sociale qui était équilibrée (équilibre acquis au détriment des retraité-e-s) plonge :</w:t>
      </w:r>
    </w:p>
    <w:p w14:paraId="15F52D39" w14:textId="77777777" w:rsidR="00176E95" w:rsidRPr="00176E95" w:rsidRDefault="00176E95" w:rsidP="00176E95">
      <w:pPr>
        <w:pStyle w:val="Sansinterligne"/>
        <w:spacing w:before="0" w:beforeAutospacing="0" w:after="0" w:afterAutospacing="0"/>
        <w:rPr>
          <w:rFonts w:asciiTheme="minorHAnsi" w:hAnsiTheme="minorHAnsi" w:cstheme="minorHAnsi"/>
          <w:sz w:val="8"/>
          <w:szCs w:val="8"/>
        </w:rPr>
      </w:pPr>
      <w:r w:rsidRPr="00176E95">
        <w:rPr>
          <w:rFonts w:asciiTheme="minorHAnsi" w:hAnsiTheme="minorHAnsi" w:cstheme="minorHAnsi"/>
        </w:rPr>
        <w:t xml:space="preserve"> </w:t>
      </w:r>
    </w:p>
    <w:tbl>
      <w:tblPr>
        <w:tblW w:w="0" w:type="auto"/>
        <w:tblInd w:w="708" w:type="dxa"/>
        <w:tblBorders>
          <w:top w:val="nil"/>
          <w:left w:val="nil"/>
          <w:bottom w:val="nil"/>
          <w:right w:val="nil"/>
        </w:tblBorders>
        <w:tblLayout w:type="fixed"/>
        <w:tblLook w:val="0000" w:firstRow="0" w:lastRow="0" w:firstColumn="0" w:lastColumn="0" w:noHBand="0" w:noVBand="0"/>
      </w:tblPr>
      <w:tblGrid>
        <w:gridCol w:w="1242"/>
        <w:gridCol w:w="830"/>
        <w:gridCol w:w="1036"/>
        <w:gridCol w:w="1036"/>
        <w:gridCol w:w="1036"/>
        <w:gridCol w:w="1036"/>
        <w:gridCol w:w="1036"/>
        <w:gridCol w:w="1038"/>
      </w:tblGrid>
      <w:tr w:rsidR="00176E95" w:rsidRPr="00176E95" w14:paraId="5385573A" w14:textId="77777777" w:rsidTr="000B17DB">
        <w:trPr>
          <w:trHeight w:val="88"/>
        </w:trPr>
        <w:tc>
          <w:tcPr>
            <w:tcW w:w="1242" w:type="dxa"/>
          </w:tcPr>
          <w:p w14:paraId="79D4A604"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color w:val="000000"/>
                <w:sz w:val="22"/>
                <w:szCs w:val="22"/>
              </w:rPr>
              <w:t>Milliards €</w:t>
            </w:r>
          </w:p>
        </w:tc>
        <w:tc>
          <w:tcPr>
            <w:tcW w:w="830" w:type="dxa"/>
          </w:tcPr>
          <w:p w14:paraId="6DF1DE23" w14:textId="77777777" w:rsidR="00176E95" w:rsidRPr="00176E95" w:rsidRDefault="00176E95" w:rsidP="00176E95">
            <w:pPr>
              <w:autoSpaceDE w:val="0"/>
              <w:autoSpaceDN w:val="0"/>
              <w:adjustRightInd w:val="0"/>
              <w:spacing w:after="0"/>
              <w:rPr>
                <w:rFonts w:cstheme="minorHAnsi"/>
                <w:b/>
                <w:bCs/>
                <w:color w:val="000000"/>
                <w:sz w:val="22"/>
                <w:szCs w:val="22"/>
              </w:rPr>
            </w:pPr>
            <w:r w:rsidRPr="00176E95">
              <w:rPr>
                <w:rFonts w:cstheme="minorHAnsi"/>
                <w:b/>
                <w:bCs/>
                <w:color w:val="000000"/>
                <w:sz w:val="22"/>
                <w:szCs w:val="22"/>
              </w:rPr>
              <w:t>2018</w:t>
            </w:r>
          </w:p>
        </w:tc>
        <w:tc>
          <w:tcPr>
            <w:tcW w:w="1036" w:type="dxa"/>
          </w:tcPr>
          <w:p w14:paraId="72E3DA20"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b/>
                <w:bCs/>
                <w:color w:val="000000"/>
                <w:sz w:val="22"/>
                <w:szCs w:val="22"/>
              </w:rPr>
              <w:t xml:space="preserve">2019 </w:t>
            </w:r>
          </w:p>
        </w:tc>
        <w:tc>
          <w:tcPr>
            <w:tcW w:w="1036" w:type="dxa"/>
          </w:tcPr>
          <w:p w14:paraId="2A33EFBE"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b/>
                <w:bCs/>
                <w:color w:val="000000"/>
                <w:sz w:val="22"/>
                <w:szCs w:val="22"/>
              </w:rPr>
              <w:t xml:space="preserve">-2020 </w:t>
            </w:r>
          </w:p>
        </w:tc>
        <w:tc>
          <w:tcPr>
            <w:tcW w:w="1036" w:type="dxa"/>
          </w:tcPr>
          <w:p w14:paraId="25811814"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b/>
                <w:bCs/>
                <w:color w:val="000000"/>
                <w:sz w:val="22"/>
                <w:szCs w:val="22"/>
              </w:rPr>
              <w:t xml:space="preserve">2021 </w:t>
            </w:r>
          </w:p>
        </w:tc>
        <w:tc>
          <w:tcPr>
            <w:tcW w:w="1036" w:type="dxa"/>
          </w:tcPr>
          <w:p w14:paraId="648578C0"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b/>
                <w:bCs/>
                <w:color w:val="000000"/>
                <w:sz w:val="22"/>
                <w:szCs w:val="22"/>
              </w:rPr>
              <w:t xml:space="preserve">2022  </w:t>
            </w:r>
          </w:p>
        </w:tc>
        <w:tc>
          <w:tcPr>
            <w:tcW w:w="1036" w:type="dxa"/>
          </w:tcPr>
          <w:p w14:paraId="6F765482"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b/>
                <w:bCs/>
                <w:color w:val="000000"/>
                <w:sz w:val="22"/>
                <w:szCs w:val="22"/>
              </w:rPr>
              <w:t xml:space="preserve">2023 </w:t>
            </w:r>
          </w:p>
        </w:tc>
        <w:tc>
          <w:tcPr>
            <w:tcW w:w="1038" w:type="dxa"/>
          </w:tcPr>
          <w:p w14:paraId="2994FB9C"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b/>
                <w:bCs/>
                <w:color w:val="000000"/>
                <w:sz w:val="22"/>
                <w:szCs w:val="22"/>
              </w:rPr>
              <w:t xml:space="preserve">2024 </w:t>
            </w:r>
          </w:p>
        </w:tc>
      </w:tr>
      <w:tr w:rsidR="00176E95" w:rsidRPr="00176E95" w14:paraId="554ABDA4" w14:textId="77777777" w:rsidTr="000B17DB">
        <w:trPr>
          <w:trHeight w:val="90"/>
        </w:trPr>
        <w:tc>
          <w:tcPr>
            <w:tcW w:w="1242" w:type="dxa"/>
          </w:tcPr>
          <w:p w14:paraId="3D7037D1"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color w:val="000000"/>
                <w:sz w:val="22"/>
                <w:szCs w:val="22"/>
              </w:rPr>
              <w:t xml:space="preserve">Recettes </w:t>
            </w:r>
          </w:p>
        </w:tc>
        <w:tc>
          <w:tcPr>
            <w:tcW w:w="830" w:type="dxa"/>
          </w:tcPr>
          <w:p w14:paraId="151A2E69" w14:textId="77777777" w:rsidR="00176E95" w:rsidRPr="00176E95" w:rsidRDefault="00176E95" w:rsidP="00176E95">
            <w:pPr>
              <w:autoSpaceDE w:val="0"/>
              <w:autoSpaceDN w:val="0"/>
              <w:adjustRightInd w:val="0"/>
              <w:spacing w:after="0"/>
              <w:rPr>
                <w:rFonts w:cstheme="minorHAnsi"/>
                <w:b/>
                <w:color w:val="000000"/>
                <w:sz w:val="22"/>
                <w:szCs w:val="22"/>
              </w:rPr>
            </w:pPr>
            <w:r w:rsidRPr="00176E95">
              <w:rPr>
                <w:rFonts w:cstheme="minorHAnsi"/>
                <w:b/>
                <w:color w:val="000000"/>
                <w:sz w:val="22"/>
                <w:szCs w:val="22"/>
              </w:rPr>
              <w:t xml:space="preserve">236,6 </w:t>
            </w:r>
          </w:p>
        </w:tc>
        <w:tc>
          <w:tcPr>
            <w:tcW w:w="1036" w:type="dxa"/>
          </w:tcPr>
          <w:p w14:paraId="287331AF"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color w:val="000000"/>
                <w:sz w:val="22"/>
                <w:szCs w:val="22"/>
              </w:rPr>
              <w:t xml:space="preserve">240,0 </w:t>
            </w:r>
          </w:p>
        </w:tc>
        <w:tc>
          <w:tcPr>
            <w:tcW w:w="1036" w:type="dxa"/>
          </w:tcPr>
          <w:p w14:paraId="6645E19C"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color w:val="000000"/>
                <w:sz w:val="22"/>
                <w:szCs w:val="22"/>
              </w:rPr>
              <w:t xml:space="preserve">236,6 </w:t>
            </w:r>
          </w:p>
        </w:tc>
        <w:tc>
          <w:tcPr>
            <w:tcW w:w="1036" w:type="dxa"/>
          </w:tcPr>
          <w:p w14:paraId="21ED121D"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color w:val="000000"/>
                <w:sz w:val="22"/>
                <w:szCs w:val="22"/>
              </w:rPr>
              <w:t xml:space="preserve">242,9 </w:t>
            </w:r>
          </w:p>
        </w:tc>
        <w:tc>
          <w:tcPr>
            <w:tcW w:w="1036" w:type="dxa"/>
          </w:tcPr>
          <w:p w14:paraId="1EDCA05A"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color w:val="000000"/>
                <w:sz w:val="22"/>
                <w:szCs w:val="22"/>
              </w:rPr>
              <w:t xml:space="preserve">249,3 </w:t>
            </w:r>
          </w:p>
        </w:tc>
        <w:tc>
          <w:tcPr>
            <w:tcW w:w="1036" w:type="dxa"/>
          </w:tcPr>
          <w:p w14:paraId="110070EB"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color w:val="000000"/>
                <w:sz w:val="22"/>
                <w:szCs w:val="22"/>
              </w:rPr>
              <w:t xml:space="preserve">254,7 </w:t>
            </w:r>
          </w:p>
        </w:tc>
        <w:tc>
          <w:tcPr>
            <w:tcW w:w="1038" w:type="dxa"/>
          </w:tcPr>
          <w:p w14:paraId="58F8A124"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color w:val="000000"/>
                <w:sz w:val="22"/>
                <w:szCs w:val="22"/>
              </w:rPr>
              <w:t xml:space="preserve">260,6 </w:t>
            </w:r>
          </w:p>
        </w:tc>
      </w:tr>
      <w:tr w:rsidR="00176E95" w:rsidRPr="00176E95" w14:paraId="4247FD5B" w14:textId="77777777" w:rsidTr="000B17DB">
        <w:trPr>
          <w:trHeight w:val="90"/>
        </w:trPr>
        <w:tc>
          <w:tcPr>
            <w:tcW w:w="1242" w:type="dxa"/>
          </w:tcPr>
          <w:p w14:paraId="2F5A1512"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color w:val="000000"/>
                <w:sz w:val="22"/>
                <w:szCs w:val="22"/>
              </w:rPr>
              <w:t xml:space="preserve">Dépenses </w:t>
            </w:r>
          </w:p>
        </w:tc>
        <w:tc>
          <w:tcPr>
            <w:tcW w:w="830" w:type="dxa"/>
          </w:tcPr>
          <w:p w14:paraId="2DE71ADF"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color w:val="000000"/>
                <w:sz w:val="22"/>
                <w:szCs w:val="22"/>
              </w:rPr>
              <w:t xml:space="preserve">236,7 </w:t>
            </w:r>
          </w:p>
        </w:tc>
        <w:tc>
          <w:tcPr>
            <w:tcW w:w="1036" w:type="dxa"/>
          </w:tcPr>
          <w:p w14:paraId="15FEB3DB"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color w:val="000000"/>
                <w:sz w:val="22"/>
                <w:szCs w:val="22"/>
              </w:rPr>
              <w:t xml:space="preserve">241,3 </w:t>
            </w:r>
          </w:p>
        </w:tc>
        <w:tc>
          <w:tcPr>
            <w:tcW w:w="1036" w:type="dxa"/>
          </w:tcPr>
          <w:p w14:paraId="6746A00A"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color w:val="000000"/>
                <w:sz w:val="22"/>
                <w:szCs w:val="22"/>
              </w:rPr>
              <w:t xml:space="preserve">247,0 </w:t>
            </w:r>
          </w:p>
        </w:tc>
        <w:tc>
          <w:tcPr>
            <w:tcW w:w="1036" w:type="dxa"/>
          </w:tcPr>
          <w:p w14:paraId="1B76846A"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color w:val="000000"/>
                <w:sz w:val="22"/>
                <w:szCs w:val="22"/>
              </w:rPr>
              <w:t xml:space="preserve">251,9 </w:t>
            </w:r>
          </w:p>
        </w:tc>
        <w:tc>
          <w:tcPr>
            <w:tcW w:w="1036" w:type="dxa"/>
          </w:tcPr>
          <w:p w14:paraId="2CC295C0"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color w:val="000000"/>
                <w:sz w:val="22"/>
                <w:szCs w:val="22"/>
              </w:rPr>
              <w:t xml:space="preserve">257,0 </w:t>
            </w:r>
          </w:p>
        </w:tc>
        <w:tc>
          <w:tcPr>
            <w:tcW w:w="1036" w:type="dxa"/>
          </w:tcPr>
          <w:p w14:paraId="3FF7A5EA"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color w:val="000000"/>
                <w:sz w:val="22"/>
                <w:szCs w:val="22"/>
              </w:rPr>
              <w:t xml:space="preserve">263,6 </w:t>
            </w:r>
          </w:p>
        </w:tc>
        <w:tc>
          <w:tcPr>
            <w:tcW w:w="1038" w:type="dxa"/>
          </w:tcPr>
          <w:p w14:paraId="1AA4E092"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color w:val="000000"/>
                <w:sz w:val="22"/>
                <w:szCs w:val="22"/>
              </w:rPr>
              <w:t xml:space="preserve">271,4 </w:t>
            </w:r>
          </w:p>
        </w:tc>
      </w:tr>
      <w:tr w:rsidR="00176E95" w:rsidRPr="00176E95" w14:paraId="146B594E" w14:textId="77777777" w:rsidTr="000B17DB">
        <w:trPr>
          <w:trHeight w:val="88"/>
        </w:trPr>
        <w:tc>
          <w:tcPr>
            <w:tcW w:w="1242" w:type="dxa"/>
          </w:tcPr>
          <w:p w14:paraId="5ECF6E5D"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b/>
                <w:bCs/>
                <w:color w:val="000000"/>
                <w:sz w:val="22"/>
                <w:szCs w:val="22"/>
              </w:rPr>
              <w:t xml:space="preserve">Solde </w:t>
            </w:r>
          </w:p>
        </w:tc>
        <w:tc>
          <w:tcPr>
            <w:tcW w:w="830" w:type="dxa"/>
          </w:tcPr>
          <w:p w14:paraId="56C9CB9D"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b/>
                <w:bCs/>
                <w:color w:val="000000"/>
                <w:sz w:val="22"/>
                <w:szCs w:val="22"/>
              </w:rPr>
              <w:t xml:space="preserve">-0,1 </w:t>
            </w:r>
          </w:p>
        </w:tc>
        <w:tc>
          <w:tcPr>
            <w:tcW w:w="1036" w:type="dxa"/>
          </w:tcPr>
          <w:p w14:paraId="16951A1C" w14:textId="77777777" w:rsidR="00176E95" w:rsidRPr="00176E95" w:rsidRDefault="00176E95" w:rsidP="00176E95">
            <w:pPr>
              <w:autoSpaceDE w:val="0"/>
              <w:autoSpaceDN w:val="0"/>
              <w:adjustRightInd w:val="0"/>
              <w:spacing w:after="0"/>
              <w:rPr>
                <w:rFonts w:cstheme="minorHAnsi"/>
                <w:color w:val="000000"/>
                <w:sz w:val="22"/>
                <w:szCs w:val="22"/>
              </w:rPr>
            </w:pPr>
            <w:r w:rsidRPr="00176E95">
              <w:rPr>
                <w:rFonts w:cstheme="minorHAnsi"/>
                <w:b/>
                <w:bCs/>
                <w:color w:val="000000"/>
                <w:sz w:val="22"/>
                <w:szCs w:val="22"/>
              </w:rPr>
              <w:t xml:space="preserve">-1,3 </w:t>
            </w:r>
          </w:p>
        </w:tc>
        <w:tc>
          <w:tcPr>
            <w:tcW w:w="1036" w:type="dxa"/>
          </w:tcPr>
          <w:p w14:paraId="71175001" w14:textId="77777777" w:rsidR="00176E95" w:rsidRPr="00176E95" w:rsidRDefault="00176E95" w:rsidP="00176E95">
            <w:pPr>
              <w:autoSpaceDE w:val="0"/>
              <w:autoSpaceDN w:val="0"/>
              <w:adjustRightInd w:val="0"/>
              <w:spacing w:after="0"/>
              <w:rPr>
                <w:rFonts w:cstheme="minorHAnsi"/>
                <w:color w:val="0070C0"/>
                <w:sz w:val="22"/>
                <w:szCs w:val="22"/>
              </w:rPr>
            </w:pPr>
            <w:r w:rsidRPr="00176E95">
              <w:rPr>
                <w:rFonts w:cstheme="minorHAnsi"/>
                <w:b/>
                <w:bCs/>
                <w:color w:val="0070C0"/>
                <w:sz w:val="22"/>
                <w:szCs w:val="22"/>
              </w:rPr>
              <w:t xml:space="preserve">-10,3 </w:t>
            </w:r>
          </w:p>
        </w:tc>
        <w:tc>
          <w:tcPr>
            <w:tcW w:w="1036" w:type="dxa"/>
          </w:tcPr>
          <w:p w14:paraId="26651A2B" w14:textId="77777777" w:rsidR="00176E95" w:rsidRPr="00176E95" w:rsidRDefault="00176E95" w:rsidP="00176E95">
            <w:pPr>
              <w:autoSpaceDE w:val="0"/>
              <w:autoSpaceDN w:val="0"/>
              <w:adjustRightInd w:val="0"/>
              <w:spacing w:after="0"/>
              <w:rPr>
                <w:rFonts w:cstheme="minorHAnsi"/>
                <w:color w:val="0070C0"/>
                <w:sz w:val="22"/>
                <w:szCs w:val="22"/>
              </w:rPr>
            </w:pPr>
            <w:r w:rsidRPr="00176E95">
              <w:rPr>
                <w:rFonts w:cstheme="minorHAnsi"/>
                <w:b/>
                <w:bCs/>
                <w:color w:val="0070C0"/>
                <w:sz w:val="22"/>
                <w:szCs w:val="22"/>
              </w:rPr>
              <w:t xml:space="preserve">-9,0 </w:t>
            </w:r>
          </w:p>
        </w:tc>
        <w:tc>
          <w:tcPr>
            <w:tcW w:w="1036" w:type="dxa"/>
          </w:tcPr>
          <w:p w14:paraId="0FA9BB5E" w14:textId="77777777" w:rsidR="00176E95" w:rsidRPr="00176E95" w:rsidRDefault="00176E95" w:rsidP="00176E95">
            <w:pPr>
              <w:autoSpaceDE w:val="0"/>
              <w:autoSpaceDN w:val="0"/>
              <w:adjustRightInd w:val="0"/>
              <w:spacing w:after="0"/>
              <w:rPr>
                <w:rFonts w:cstheme="minorHAnsi"/>
                <w:color w:val="0070C0"/>
                <w:sz w:val="22"/>
                <w:szCs w:val="22"/>
              </w:rPr>
            </w:pPr>
            <w:r w:rsidRPr="00176E95">
              <w:rPr>
                <w:rFonts w:cstheme="minorHAnsi"/>
                <w:b/>
                <w:bCs/>
                <w:color w:val="0070C0"/>
                <w:sz w:val="22"/>
                <w:szCs w:val="22"/>
              </w:rPr>
              <w:t xml:space="preserve">-7,6 </w:t>
            </w:r>
          </w:p>
        </w:tc>
        <w:tc>
          <w:tcPr>
            <w:tcW w:w="1036" w:type="dxa"/>
          </w:tcPr>
          <w:p w14:paraId="7D85AD28" w14:textId="77777777" w:rsidR="00176E95" w:rsidRPr="00176E95" w:rsidRDefault="00176E95" w:rsidP="00176E95">
            <w:pPr>
              <w:autoSpaceDE w:val="0"/>
              <w:autoSpaceDN w:val="0"/>
              <w:adjustRightInd w:val="0"/>
              <w:spacing w:after="0"/>
              <w:rPr>
                <w:rFonts w:cstheme="minorHAnsi"/>
                <w:color w:val="0070C0"/>
                <w:sz w:val="22"/>
                <w:szCs w:val="22"/>
              </w:rPr>
            </w:pPr>
            <w:r w:rsidRPr="00176E95">
              <w:rPr>
                <w:rFonts w:cstheme="minorHAnsi"/>
                <w:b/>
                <w:bCs/>
                <w:color w:val="0070C0"/>
                <w:sz w:val="22"/>
                <w:szCs w:val="22"/>
              </w:rPr>
              <w:t xml:space="preserve">-8,9 </w:t>
            </w:r>
          </w:p>
        </w:tc>
        <w:tc>
          <w:tcPr>
            <w:tcW w:w="1038" w:type="dxa"/>
          </w:tcPr>
          <w:p w14:paraId="0C50D796" w14:textId="77777777" w:rsidR="00176E95" w:rsidRPr="00176E95" w:rsidRDefault="00176E95" w:rsidP="00176E95">
            <w:pPr>
              <w:autoSpaceDE w:val="0"/>
              <w:autoSpaceDN w:val="0"/>
              <w:adjustRightInd w:val="0"/>
              <w:spacing w:after="0"/>
              <w:rPr>
                <w:rFonts w:cstheme="minorHAnsi"/>
                <w:color w:val="0070C0"/>
                <w:sz w:val="22"/>
                <w:szCs w:val="22"/>
              </w:rPr>
            </w:pPr>
            <w:r w:rsidRPr="00176E95">
              <w:rPr>
                <w:rFonts w:cstheme="minorHAnsi"/>
                <w:b/>
                <w:bCs/>
                <w:color w:val="0070C0"/>
                <w:sz w:val="22"/>
                <w:szCs w:val="22"/>
              </w:rPr>
              <w:t xml:space="preserve">-10,8 </w:t>
            </w:r>
          </w:p>
        </w:tc>
      </w:tr>
      <w:tr w:rsidR="00176E95" w:rsidRPr="00C7034B" w14:paraId="7ABA20A7" w14:textId="77777777" w:rsidTr="000B17DB">
        <w:trPr>
          <w:trHeight w:val="88"/>
        </w:trPr>
        <w:tc>
          <w:tcPr>
            <w:tcW w:w="1242" w:type="dxa"/>
          </w:tcPr>
          <w:p w14:paraId="18C59D97" w14:textId="77777777" w:rsidR="00176E95" w:rsidRPr="00C7034B" w:rsidRDefault="00176E95" w:rsidP="00176E95">
            <w:pPr>
              <w:autoSpaceDE w:val="0"/>
              <w:autoSpaceDN w:val="0"/>
              <w:adjustRightInd w:val="0"/>
              <w:spacing w:after="0"/>
              <w:rPr>
                <w:rFonts w:cstheme="minorHAnsi"/>
                <w:b/>
                <w:bCs/>
                <w:color w:val="000000"/>
                <w:sz w:val="24"/>
                <w:szCs w:val="24"/>
              </w:rPr>
            </w:pPr>
          </w:p>
        </w:tc>
        <w:tc>
          <w:tcPr>
            <w:tcW w:w="830" w:type="dxa"/>
          </w:tcPr>
          <w:p w14:paraId="703B5B4E" w14:textId="77777777" w:rsidR="00176E95" w:rsidRPr="00C7034B" w:rsidRDefault="00176E95" w:rsidP="00176E95">
            <w:pPr>
              <w:autoSpaceDE w:val="0"/>
              <w:autoSpaceDN w:val="0"/>
              <w:adjustRightInd w:val="0"/>
              <w:spacing w:after="0"/>
              <w:rPr>
                <w:rFonts w:cstheme="minorHAnsi"/>
                <w:b/>
                <w:bCs/>
                <w:color w:val="000000"/>
                <w:sz w:val="24"/>
                <w:szCs w:val="24"/>
              </w:rPr>
            </w:pPr>
          </w:p>
        </w:tc>
        <w:tc>
          <w:tcPr>
            <w:tcW w:w="1036" w:type="dxa"/>
          </w:tcPr>
          <w:p w14:paraId="302ABB0B" w14:textId="77777777" w:rsidR="00176E95" w:rsidRPr="00C7034B" w:rsidRDefault="00176E95" w:rsidP="00176E95">
            <w:pPr>
              <w:autoSpaceDE w:val="0"/>
              <w:autoSpaceDN w:val="0"/>
              <w:adjustRightInd w:val="0"/>
              <w:spacing w:after="0"/>
              <w:rPr>
                <w:rFonts w:cstheme="minorHAnsi"/>
                <w:b/>
                <w:bCs/>
                <w:color w:val="000000"/>
                <w:sz w:val="24"/>
                <w:szCs w:val="24"/>
              </w:rPr>
            </w:pPr>
          </w:p>
        </w:tc>
        <w:tc>
          <w:tcPr>
            <w:tcW w:w="1036" w:type="dxa"/>
          </w:tcPr>
          <w:p w14:paraId="72566AA3" w14:textId="77777777" w:rsidR="00176E95" w:rsidRPr="00C7034B" w:rsidRDefault="00176E95" w:rsidP="00176E95">
            <w:pPr>
              <w:autoSpaceDE w:val="0"/>
              <w:autoSpaceDN w:val="0"/>
              <w:adjustRightInd w:val="0"/>
              <w:spacing w:after="0"/>
              <w:rPr>
                <w:rFonts w:cstheme="minorHAnsi"/>
                <w:b/>
                <w:bCs/>
                <w:color w:val="0070C0"/>
                <w:sz w:val="24"/>
                <w:szCs w:val="24"/>
              </w:rPr>
            </w:pPr>
          </w:p>
        </w:tc>
        <w:tc>
          <w:tcPr>
            <w:tcW w:w="1036" w:type="dxa"/>
          </w:tcPr>
          <w:p w14:paraId="7845E0A7" w14:textId="77777777" w:rsidR="00176E95" w:rsidRPr="00C7034B" w:rsidRDefault="00176E95" w:rsidP="00176E95">
            <w:pPr>
              <w:autoSpaceDE w:val="0"/>
              <w:autoSpaceDN w:val="0"/>
              <w:adjustRightInd w:val="0"/>
              <w:spacing w:after="0"/>
              <w:rPr>
                <w:rFonts w:cstheme="minorHAnsi"/>
                <w:b/>
                <w:bCs/>
                <w:color w:val="0070C0"/>
                <w:sz w:val="24"/>
                <w:szCs w:val="24"/>
              </w:rPr>
            </w:pPr>
          </w:p>
        </w:tc>
        <w:tc>
          <w:tcPr>
            <w:tcW w:w="1036" w:type="dxa"/>
          </w:tcPr>
          <w:p w14:paraId="2BC8672C" w14:textId="77777777" w:rsidR="00176E95" w:rsidRPr="00C7034B" w:rsidRDefault="00176E95" w:rsidP="00176E95">
            <w:pPr>
              <w:autoSpaceDE w:val="0"/>
              <w:autoSpaceDN w:val="0"/>
              <w:adjustRightInd w:val="0"/>
              <w:spacing w:after="0"/>
              <w:rPr>
                <w:rFonts w:cstheme="minorHAnsi"/>
                <w:b/>
                <w:bCs/>
                <w:color w:val="0070C0"/>
                <w:sz w:val="24"/>
                <w:szCs w:val="24"/>
              </w:rPr>
            </w:pPr>
          </w:p>
        </w:tc>
        <w:tc>
          <w:tcPr>
            <w:tcW w:w="1036" w:type="dxa"/>
          </w:tcPr>
          <w:p w14:paraId="422ACA3E" w14:textId="77777777" w:rsidR="00176E95" w:rsidRPr="00C7034B" w:rsidRDefault="00176E95" w:rsidP="00176E95">
            <w:pPr>
              <w:autoSpaceDE w:val="0"/>
              <w:autoSpaceDN w:val="0"/>
              <w:adjustRightInd w:val="0"/>
              <w:spacing w:after="0"/>
              <w:rPr>
                <w:rFonts w:cstheme="minorHAnsi"/>
                <w:b/>
                <w:bCs/>
                <w:color w:val="0070C0"/>
                <w:sz w:val="24"/>
                <w:szCs w:val="24"/>
              </w:rPr>
            </w:pPr>
          </w:p>
        </w:tc>
        <w:tc>
          <w:tcPr>
            <w:tcW w:w="1038" w:type="dxa"/>
          </w:tcPr>
          <w:p w14:paraId="7E9D7C65" w14:textId="77777777" w:rsidR="00176E95" w:rsidRPr="00C7034B" w:rsidRDefault="00176E95" w:rsidP="00176E95">
            <w:pPr>
              <w:autoSpaceDE w:val="0"/>
              <w:autoSpaceDN w:val="0"/>
              <w:adjustRightInd w:val="0"/>
              <w:spacing w:after="0"/>
              <w:rPr>
                <w:rFonts w:cstheme="minorHAnsi"/>
                <w:b/>
                <w:bCs/>
                <w:color w:val="0070C0"/>
                <w:sz w:val="24"/>
                <w:szCs w:val="24"/>
              </w:rPr>
            </w:pPr>
          </w:p>
        </w:tc>
      </w:tr>
    </w:tbl>
    <w:p w14:paraId="754DC792" w14:textId="77777777" w:rsidR="00176E95" w:rsidRPr="00176E95" w:rsidRDefault="00176E95" w:rsidP="00176E95">
      <w:pPr>
        <w:pStyle w:val="Sansinterligne"/>
        <w:spacing w:before="0" w:beforeAutospacing="0" w:after="0" w:afterAutospacing="0"/>
        <w:rPr>
          <w:rFonts w:asciiTheme="minorHAnsi" w:hAnsiTheme="minorHAnsi" w:cstheme="minorHAnsi"/>
          <w:sz w:val="4"/>
          <w:szCs w:val="4"/>
        </w:rPr>
      </w:pPr>
    </w:p>
    <w:p w14:paraId="43EE1BC2" w14:textId="77777777" w:rsidR="00176E95" w:rsidRPr="00176E95" w:rsidRDefault="00176E95" w:rsidP="00D0548D">
      <w:pPr>
        <w:pStyle w:val="Sansinterligne"/>
        <w:numPr>
          <w:ilvl w:val="0"/>
          <w:numId w:val="10"/>
        </w:numPr>
        <w:spacing w:before="0" w:beforeAutospacing="0" w:after="0" w:afterAutospacing="0"/>
        <w:ind w:left="0" w:firstLine="0"/>
        <w:jc w:val="both"/>
        <w:rPr>
          <w:rFonts w:asciiTheme="minorHAnsi" w:hAnsiTheme="minorHAnsi" w:cstheme="minorHAnsi"/>
          <w:b/>
        </w:rPr>
      </w:pPr>
      <w:r w:rsidRPr="00176E95">
        <w:rPr>
          <w:rFonts w:asciiTheme="minorHAnsi" w:hAnsiTheme="minorHAnsi" w:cstheme="minorHAnsi"/>
        </w:rPr>
        <w:t xml:space="preserve">Dans l’immédiat le PLFSS 2021, déjà voté, prévoit la </w:t>
      </w:r>
      <w:r w:rsidRPr="00176E95">
        <w:rPr>
          <w:rFonts w:asciiTheme="minorHAnsi" w:hAnsiTheme="minorHAnsi" w:cstheme="minorHAnsi"/>
          <w:b/>
        </w:rPr>
        <w:t xml:space="preserve">reprise de toutes les dettes sociales  - 136 Md ou plus - par la CADES.  </w:t>
      </w:r>
      <w:r w:rsidRPr="00176E95">
        <w:rPr>
          <w:rFonts w:asciiTheme="minorHAnsi" w:hAnsiTheme="minorHAnsi" w:cstheme="minorHAnsi"/>
        </w:rPr>
        <w:t xml:space="preserve">On continuera donc à verser 16 / 17 Md de </w:t>
      </w:r>
      <w:r w:rsidRPr="00176E95">
        <w:rPr>
          <w:rFonts w:asciiTheme="minorHAnsi" w:hAnsiTheme="minorHAnsi" w:cstheme="minorHAnsi"/>
          <w:b/>
        </w:rPr>
        <w:t xml:space="preserve">CRDS </w:t>
      </w:r>
      <w:r w:rsidRPr="00176E95">
        <w:rPr>
          <w:rFonts w:asciiTheme="minorHAnsi" w:hAnsiTheme="minorHAnsi" w:cstheme="minorHAnsi"/>
        </w:rPr>
        <w:t xml:space="preserve">chaque année, </w:t>
      </w:r>
      <w:r w:rsidRPr="00176E95">
        <w:rPr>
          <w:rFonts w:asciiTheme="minorHAnsi" w:hAnsiTheme="minorHAnsi" w:cstheme="minorHAnsi"/>
          <w:b/>
        </w:rPr>
        <w:t>au moins jusqu’en 2033</w:t>
      </w:r>
      <w:r w:rsidRPr="00176E95">
        <w:rPr>
          <w:rFonts w:asciiTheme="minorHAnsi" w:hAnsiTheme="minorHAnsi" w:cstheme="minorHAnsi"/>
        </w:rPr>
        <w:t xml:space="preserve">, pour </w:t>
      </w:r>
      <w:r w:rsidRPr="00176E95">
        <w:rPr>
          <w:rFonts w:asciiTheme="minorHAnsi" w:hAnsiTheme="minorHAnsi" w:cstheme="minorHAnsi"/>
          <w:b/>
        </w:rPr>
        <w:t>rembourser jusqu’au dernier centime  la dette Covid et autres</w:t>
      </w:r>
      <w:r w:rsidRPr="00176E95">
        <w:rPr>
          <w:rFonts w:asciiTheme="minorHAnsi" w:hAnsiTheme="minorHAnsi" w:cstheme="minorHAnsi"/>
        </w:rPr>
        <w:t xml:space="preserve"> (reprise de 1/3 de la dette de l’hôpital au lieu de reprise par l’Etat comme promis)…</w:t>
      </w:r>
    </w:p>
    <w:p w14:paraId="20ABB4B9" w14:textId="77777777" w:rsidR="00176E95" w:rsidRPr="00176E95" w:rsidRDefault="00176E95" w:rsidP="00D0548D">
      <w:pPr>
        <w:pStyle w:val="Sansinterligne"/>
        <w:spacing w:before="0" w:beforeAutospacing="0" w:after="0" w:afterAutospacing="0"/>
        <w:jc w:val="both"/>
        <w:rPr>
          <w:rFonts w:asciiTheme="minorHAnsi" w:hAnsiTheme="minorHAnsi" w:cstheme="minorHAnsi"/>
        </w:rPr>
      </w:pPr>
      <w:r w:rsidRPr="00176E95">
        <w:rPr>
          <w:rFonts w:asciiTheme="minorHAnsi" w:hAnsiTheme="minorHAnsi" w:cstheme="minorHAnsi"/>
        </w:rPr>
        <w:t>Le Covid fait plonger tous les régimes de retraite, les retraites complémentaires, Agirc-Arrco, …</w:t>
      </w:r>
    </w:p>
    <w:p w14:paraId="7640EF7A" w14:textId="1344895A" w:rsidR="00176E95" w:rsidRPr="00176E95" w:rsidRDefault="00176E95" w:rsidP="00D0548D">
      <w:pPr>
        <w:pStyle w:val="Sansinterligne"/>
        <w:spacing w:before="0" w:beforeAutospacing="0" w:after="0" w:afterAutospacing="0"/>
        <w:jc w:val="both"/>
        <w:rPr>
          <w:rFonts w:asciiTheme="minorHAnsi" w:hAnsiTheme="minorHAnsi" w:cstheme="minorHAnsi"/>
        </w:rPr>
      </w:pPr>
      <w:r w:rsidRPr="00176E95">
        <w:rPr>
          <w:rFonts w:asciiTheme="minorHAnsi" w:hAnsiTheme="minorHAnsi" w:cstheme="minorHAnsi"/>
          <w:b/>
        </w:rPr>
        <w:t xml:space="preserve">Le COR – </w:t>
      </w:r>
      <w:r w:rsidRPr="00176E95">
        <w:rPr>
          <w:rFonts w:asciiTheme="minorHAnsi" w:hAnsiTheme="minorHAnsi" w:cstheme="minorHAnsi"/>
        </w:rPr>
        <w:t>Conseil d’Orientation des Retraites</w:t>
      </w:r>
      <w:r w:rsidRPr="00176E95">
        <w:rPr>
          <w:rFonts w:asciiTheme="minorHAnsi" w:hAnsiTheme="minorHAnsi" w:cstheme="minorHAnsi"/>
          <w:b/>
        </w:rPr>
        <w:t xml:space="preserve"> – estime le solde de l’ensemble des régimes de retraite à </w:t>
      </w:r>
      <w:r w:rsidR="00D0548D">
        <w:rPr>
          <w:rFonts w:asciiTheme="minorHAnsi" w:hAnsiTheme="minorHAnsi" w:cstheme="minorHAnsi"/>
          <w:b/>
        </w:rPr>
        <w:t xml:space="preserve"> </w:t>
      </w:r>
      <w:r w:rsidRPr="00176E95">
        <w:rPr>
          <w:rFonts w:asciiTheme="minorHAnsi" w:hAnsiTheme="minorHAnsi" w:cstheme="minorHAnsi"/>
          <w:b/>
        </w:rPr>
        <w:t xml:space="preserve">– 23,5 Md en 2020, </w:t>
      </w:r>
      <w:r w:rsidRPr="00176E95">
        <w:rPr>
          <w:rFonts w:asciiTheme="minorHAnsi" w:hAnsiTheme="minorHAnsi" w:cstheme="minorHAnsi"/>
        </w:rPr>
        <w:t xml:space="preserve">solde aggravé depuis.  </w:t>
      </w:r>
    </w:p>
    <w:p w14:paraId="34300618" w14:textId="77777777" w:rsidR="00176E95" w:rsidRPr="00176E95" w:rsidRDefault="00176E95" w:rsidP="00D0548D">
      <w:pPr>
        <w:pStyle w:val="Sansinterligne"/>
        <w:numPr>
          <w:ilvl w:val="0"/>
          <w:numId w:val="10"/>
        </w:numPr>
        <w:spacing w:before="0" w:beforeAutospacing="0" w:after="0" w:afterAutospacing="0"/>
        <w:ind w:left="0" w:firstLine="0"/>
        <w:jc w:val="both"/>
        <w:rPr>
          <w:rFonts w:asciiTheme="minorHAnsi" w:hAnsiTheme="minorHAnsi" w:cstheme="minorHAnsi"/>
        </w:rPr>
      </w:pPr>
      <w:r w:rsidRPr="00176E95">
        <w:rPr>
          <w:rFonts w:asciiTheme="minorHAnsi" w:hAnsiTheme="minorHAnsi" w:cstheme="minorHAnsi"/>
        </w:rPr>
        <w:t>Il est d’ores et déjà acté qu’il n’y aura pas de revalorisation de l’Agirc-Arrco en 2021 qui représente à peu près la moitié du montant des pensions pour les salariés du privé.</w:t>
      </w:r>
    </w:p>
    <w:p w14:paraId="31669A6A" w14:textId="77777777" w:rsidR="00176E95" w:rsidRPr="00C7034B" w:rsidRDefault="00176E95" w:rsidP="00176E95">
      <w:pPr>
        <w:pStyle w:val="Sansinterligne"/>
        <w:spacing w:before="0" w:beforeAutospacing="0" w:after="0" w:afterAutospacing="0"/>
        <w:rPr>
          <w:rFonts w:asciiTheme="minorHAnsi" w:hAnsiTheme="minorHAnsi" w:cstheme="minorHAnsi"/>
          <w:sz w:val="16"/>
          <w:szCs w:val="16"/>
        </w:rPr>
      </w:pPr>
    </w:p>
    <w:p w14:paraId="483EAA3A" w14:textId="334F06F7" w:rsidR="00176E95" w:rsidRPr="00176E95" w:rsidRDefault="00176E95" w:rsidP="00176E95">
      <w:pPr>
        <w:pStyle w:val="Sansinterligne"/>
        <w:spacing w:before="0" w:beforeAutospacing="0" w:after="0" w:afterAutospacing="0"/>
        <w:rPr>
          <w:rFonts w:asciiTheme="minorHAnsi" w:hAnsiTheme="minorHAnsi" w:cstheme="minorHAnsi"/>
          <w:b/>
          <w:color w:val="FF0000"/>
          <w:sz w:val="28"/>
          <w:szCs w:val="28"/>
        </w:rPr>
      </w:pPr>
      <w:r w:rsidRPr="00176E95">
        <w:rPr>
          <w:rFonts w:asciiTheme="minorHAnsi" w:hAnsiTheme="minorHAnsi" w:cstheme="minorHAnsi"/>
          <w:b/>
          <w:color w:val="FF0000"/>
          <w:sz w:val="28"/>
          <w:szCs w:val="28"/>
        </w:rPr>
        <w:t>Les fort classiques analyses du C</w:t>
      </w:r>
      <w:r>
        <w:rPr>
          <w:rFonts w:asciiTheme="minorHAnsi" w:hAnsiTheme="minorHAnsi" w:cstheme="minorHAnsi"/>
          <w:b/>
          <w:color w:val="FF0000"/>
          <w:sz w:val="28"/>
          <w:szCs w:val="28"/>
        </w:rPr>
        <w:t>onseil d’Orientation des Retraites (COR)</w:t>
      </w:r>
    </w:p>
    <w:p w14:paraId="2715451E" w14:textId="77777777" w:rsidR="00176E95" w:rsidRPr="00176E95" w:rsidRDefault="00176E95" w:rsidP="00D0548D">
      <w:pPr>
        <w:pStyle w:val="Sansinterligne"/>
        <w:spacing w:before="0" w:beforeAutospacing="0" w:after="0" w:afterAutospacing="0"/>
        <w:jc w:val="both"/>
        <w:rPr>
          <w:rFonts w:asciiTheme="minorHAnsi" w:hAnsiTheme="minorHAnsi" w:cstheme="minorHAnsi"/>
          <w:b/>
        </w:rPr>
      </w:pPr>
      <w:r w:rsidRPr="00176E95">
        <w:rPr>
          <w:rFonts w:asciiTheme="minorHAnsi" w:hAnsiTheme="minorHAnsi" w:cstheme="minorHAnsi"/>
          <w:b/>
        </w:rPr>
        <w:t xml:space="preserve">Sachant le dossier explosif le COR prétend apporter des éléments « techniques » pour les décideurs. </w:t>
      </w:r>
    </w:p>
    <w:p w14:paraId="760965C3" w14:textId="10EA9AE2" w:rsidR="00176E95" w:rsidRDefault="00176E95" w:rsidP="00D0548D">
      <w:pPr>
        <w:pStyle w:val="Sansinterligne"/>
        <w:spacing w:before="0" w:beforeAutospacing="0" w:after="0" w:afterAutospacing="0"/>
        <w:jc w:val="both"/>
        <w:rPr>
          <w:rFonts w:asciiTheme="minorHAnsi" w:hAnsiTheme="minorHAnsi" w:cstheme="minorHAnsi"/>
        </w:rPr>
      </w:pPr>
      <w:r w:rsidRPr="00176E95">
        <w:rPr>
          <w:rFonts w:asciiTheme="minorHAnsi" w:hAnsiTheme="minorHAnsi" w:cstheme="minorHAnsi"/>
          <w:b/>
        </w:rPr>
        <w:t>C’est en partie exact</w:t>
      </w:r>
      <w:r w:rsidRPr="00176E95">
        <w:rPr>
          <w:rFonts w:asciiTheme="minorHAnsi" w:hAnsiTheme="minorHAnsi" w:cstheme="minorHAnsi"/>
        </w:rPr>
        <w:t> : pour évaluer les ressources nécessaires il faut des hypothèses : démographiques (fécondité, espérance de vie, état sanitaire, apport de l’immigration…), économiques et sociales (croissance, évolution des salaires, du taux de chômage, âge de départ à la retraite, taux de cotisation...)</w:t>
      </w:r>
      <w:r>
        <w:rPr>
          <w:rFonts w:asciiTheme="minorHAnsi" w:hAnsiTheme="minorHAnsi" w:cstheme="minorHAnsi"/>
        </w:rPr>
        <w:t>, etc</w:t>
      </w:r>
      <w:r w:rsidR="00D0548D">
        <w:rPr>
          <w:rFonts w:asciiTheme="minorHAnsi" w:hAnsiTheme="minorHAnsi" w:cstheme="minorHAnsi"/>
        </w:rPr>
        <w:t>.</w:t>
      </w:r>
    </w:p>
    <w:p w14:paraId="7BE40497" w14:textId="77777777" w:rsidR="00176E95" w:rsidRPr="00176E95" w:rsidRDefault="00176E95" w:rsidP="00176E95">
      <w:pPr>
        <w:pStyle w:val="Sansinterligne"/>
        <w:spacing w:before="0" w:beforeAutospacing="0" w:after="0" w:afterAutospacing="0"/>
        <w:rPr>
          <w:rFonts w:asciiTheme="minorHAnsi" w:hAnsiTheme="minorHAnsi" w:cstheme="minorHAnsi"/>
        </w:rPr>
      </w:pPr>
    </w:p>
    <w:p w14:paraId="6191F02F" w14:textId="77777777" w:rsidR="00176E95" w:rsidRPr="00176E95" w:rsidRDefault="00176E95" w:rsidP="00D0548D">
      <w:pPr>
        <w:pStyle w:val="Sansinterligne"/>
        <w:spacing w:before="0" w:beforeAutospacing="0" w:after="0" w:afterAutospacing="0"/>
        <w:jc w:val="both"/>
        <w:rPr>
          <w:rFonts w:asciiTheme="minorHAnsi" w:hAnsiTheme="minorHAnsi" w:cstheme="minorHAnsi"/>
        </w:rPr>
      </w:pPr>
      <w:r w:rsidRPr="00176E95">
        <w:rPr>
          <w:rFonts w:asciiTheme="minorHAnsi" w:hAnsiTheme="minorHAnsi" w:cstheme="minorHAnsi"/>
          <w:b/>
          <w:color w:val="FF0000"/>
          <w:sz w:val="28"/>
          <w:szCs w:val="28"/>
        </w:rPr>
        <w:lastRenderedPageBreak/>
        <w:t>Mais</w:t>
      </w:r>
      <w:r w:rsidRPr="00176E95">
        <w:rPr>
          <w:rFonts w:asciiTheme="minorHAnsi" w:hAnsiTheme="minorHAnsi" w:cstheme="minorHAnsi"/>
          <w:color w:val="FF0000"/>
          <w:sz w:val="28"/>
          <w:szCs w:val="28"/>
        </w:rPr>
        <w:t xml:space="preserve"> </w:t>
      </w:r>
      <w:r w:rsidRPr="00176E95">
        <w:rPr>
          <w:rFonts w:asciiTheme="minorHAnsi" w:hAnsiTheme="minorHAnsi" w:cstheme="minorHAnsi"/>
          <w:b/>
          <w:color w:val="FF0000"/>
          <w:sz w:val="28"/>
          <w:szCs w:val="28"/>
        </w:rPr>
        <w:t>à travers l’ensemble des hypothèses</w:t>
      </w:r>
      <w:r w:rsidRPr="00176E95">
        <w:rPr>
          <w:rFonts w:asciiTheme="minorHAnsi" w:hAnsiTheme="minorHAnsi" w:cstheme="minorHAnsi"/>
          <w:color w:val="FF0000"/>
          <w:sz w:val="28"/>
          <w:szCs w:val="28"/>
        </w:rPr>
        <w:t xml:space="preserve"> </w:t>
      </w:r>
      <w:r w:rsidRPr="00176E95">
        <w:rPr>
          <w:rFonts w:asciiTheme="minorHAnsi" w:hAnsiTheme="minorHAnsi" w:cstheme="minorHAnsi"/>
          <w:b/>
          <w:color w:val="FF0000"/>
          <w:sz w:val="28"/>
          <w:szCs w:val="28"/>
        </w:rPr>
        <w:t>un choix idéologique est fait</w:t>
      </w:r>
      <w:r w:rsidRPr="00176E95">
        <w:rPr>
          <w:rFonts w:asciiTheme="minorHAnsi" w:hAnsiTheme="minorHAnsi" w:cstheme="minorHAnsi"/>
          <w:color w:val="FF0000"/>
        </w:rPr>
        <w:t> </w:t>
      </w:r>
      <w:r w:rsidRPr="00176E95">
        <w:rPr>
          <w:rFonts w:asciiTheme="minorHAnsi" w:hAnsiTheme="minorHAnsi" w:cstheme="minorHAnsi"/>
        </w:rPr>
        <w:t>: se situer dans le cadre de la politique des gouvernements successifs pour les années et décennies à venir.</w:t>
      </w:r>
    </w:p>
    <w:p w14:paraId="36B82F24" w14:textId="77777777" w:rsidR="00176E95" w:rsidRPr="00176E95" w:rsidRDefault="00176E95" w:rsidP="00D0548D">
      <w:pPr>
        <w:pStyle w:val="Sansinterligne"/>
        <w:numPr>
          <w:ilvl w:val="0"/>
          <w:numId w:val="10"/>
        </w:numPr>
        <w:spacing w:before="0" w:beforeAutospacing="0" w:after="0" w:afterAutospacing="0"/>
        <w:ind w:left="0" w:firstLine="0"/>
        <w:jc w:val="both"/>
        <w:rPr>
          <w:rFonts w:asciiTheme="minorHAnsi" w:hAnsiTheme="minorHAnsi" w:cstheme="minorHAnsi"/>
        </w:rPr>
      </w:pPr>
      <w:r w:rsidRPr="00176E95">
        <w:rPr>
          <w:rFonts w:asciiTheme="minorHAnsi" w:hAnsiTheme="minorHAnsi" w:cstheme="minorHAnsi"/>
          <w:b/>
          <w:color w:val="0070C0"/>
        </w:rPr>
        <w:t>Le résultat est clair : il n’y a aucune hypothèse qui réponde, et de loin, aux revendications des actifs et retraités </w:t>
      </w:r>
      <w:r w:rsidRPr="00176E95">
        <w:rPr>
          <w:rFonts w:asciiTheme="minorHAnsi" w:hAnsiTheme="minorHAnsi" w:cstheme="minorHAnsi"/>
        </w:rPr>
        <w:t xml:space="preserve">: revalorisation des retraites, retraite à 60 ans ni même à 61, 62 ans, taux de remplacement de 75 %, égalité femmes-hommes... </w:t>
      </w:r>
    </w:p>
    <w:p w14:paraId="52F5396A" w14:textId="77777777" w:rsidR="00176E95" w:rsidRPr="00176E95" w:rsidRDefault="00176E95" w:rsidP="00D0548D">
      <w:pPr>
        <w:pStyle w:val="Sansinterligne"/>
        <w:numPr>
          <w:ilvl w:val="0"/>
          <w:numId w:val="10"/>
        </w:numPr>
        <w:spacing w:before="0" w:beforeAutospacing="0" w:after="0" w:afterAutospacing="0"/>
        <w:ind w:left="0" w:firstLine="0"/>
        <w:jc w:val="both"/>
        <w:rPr>
          <w:rFonts w:asciiTheme="minorHAnsi" w:hAnsiTheme="minorHAnsi" w:cstheme="minorHAnsi"/>
          <w:color w:val="0070C0"/>
        </w:rPr>
      </w:pPr>
      <w:r w:rsidRPr="00176E95">
        <w:rPr>
          <w:rFonts w:asciiTheme="minorHAnsi" w:hAnsiTheme="minorHAnsi" w:cstheme="minorHAnsi"/>
          <w:b/>
          <w:color w:val="0070C0"/>
        </w:rPr>
        <w:t>Dans toutes les hypothèses c’est  travailler plus vieux pour une baisse  continue des pensions</w:t>
      </w:r>
      <w:r w:rsidRPr="00176E95">
        <w:rPr>
          <w:rFonts w:asciiTheme="minorHAnsi" w:hAnsiTheme="minorHAnsi" w:cstheme="minorHAnsi"/>
          <w:color w:val="0070C0"/>
        </w:rPr>
        <w:t xml:space="preserve">. </w:t>
      </w:r>
    </w:p>
    <w:p w14:paraId="24A88056" w14:textId="77777777" w:rsidR="00176E95" w:rsidRPr="00C7034B" w:rsidRDefault="00176E95" w:rsidP="00176E95">
      <w:pPr>
        <w:pStyle w:val="Sansinterligne"/>
        <w:spacing w:before="0" w:beforeAutospacing="0" w:after="0" w:afterAutospacing="0"/>
        <w:rPr>
          <w:rFonts w:asciiTheme="minorHAnsi" w:hAnsiTheme="minorHAnsi" w:cstheme="minorHAnsi"/>
          <w:b/>
          <w:sz w:val="16"/>
          <w:szCs w:val="16"/>
        </w:rPr>
      </w:pPr>
    </w:p>
    <w:p w14:paraId="6F501B23" w14:textId="5AE61D5F" w:rsidR="00176E95" w:rsidRPr="00C7034B" w:rsidRDefault="00176E95" w:rsidP="00176E95">
      <w:pPr>
        <w:pStyle w:val="Sansinterligne"/>
        <w:spacing w:before="0" w:beforeAutospacing="0" w:after="0" w:afterAutospacing="0"/>
        <w:rPr>
          <w:rFonts w:asciiTheme="minorHAnsi" w:hAnsiTheme="minorHAnsi" w:cstheme="minorHAnsi"/>
          <w:b/>
          <w:color w:val="FF0000"/>
          <w:sz w:val="28"/>
          <w:szCs w:val="28"/>
        </w:rPr>
      </w:pPr>
      <w:r w:rsidRPr="00C7034B">
        <w:rPr>
          <w:rFonts w:asciiTheme="minorHAnsi" w:hAnsiTheme="minorHAnsi" w:cstheme="minorHAnsi"/>
          <w:b/>
          <w:color w:val="FF0000"/>
          <w:sz w:val="28"/>
          <w:szCs w:val="28"/>
        </w:rPr>
        <w:t>A la différence du COR, pour nous, la pension est un DROIT.</w:t>
      </w:r>
    </w:p>
    <w:p w14:paraId="4901A8CB" w14:textId="77777777" w:rsidR="00176E95" w:rsidRPr="00C7034B" w:rsidRDefault="00176E95" w:rsidP="00176E95">
      <w:pPr>
        <w:pStyle w:val="Sansinterligne"/>
        <w:spacing w:before="0" w:beforeAutospacing="0" w:after="0" w:afterAutospacing="0"/>
        <w:rPr>
          <w:rFonts w:asciiTheme="minorHAnsi" w:hAnsiTheme="minorHAnsi" w:cstheme="minorHAnsi"/>
          <w:color w:val="FF0000"/>
          <w:sz w:val="16"/>
          <w:szCs w:val="16"/>
        </w:rPr>
      </w:pPr>
    </w:p>
    <w:p w14:paraId="6F2DFAE2" w14:textId="77777777" w:rsidR="00176E95" w:rsidRPr="00176E95" w:rsidRDefault="00176E95" w:rsidP="00D0548D">
      <w:pPr>
        <w:pStyle w:val="Sansinterligne"/>
        <w:numPr>
          <w:ilvl w:val="0"/>
          <w:numId w:val="13"/>
        </w:numPr>
        <w:spacing w:before="0" w:beforeAutospacing="0" w:after="0" w:afterAutospacing="0"/>
        <w:ind w:left="0" w:firstLine="0"/>
        <w:jc w:val="both"/>
        <w:rPr>
          <w:rFonts w:asciiTheme="minorHAnsi" w:hAnsiTheme="minorHAnsi" w:cstheme="minorHAnsi"/>
        </w:rPr>
      </w:pPr>
      <w:r w:rsidRPr="00176E95">
        <w:rPr>
          <w:rFonts w:asciiTheme="minorHAnsi" w:hAnsiTheme="minorHAnsi" w:cstheme="minorHAnsi"/>
          <w:b/>
          <w:color w:val="0070C0"/>
        </w:rPr>
        <w:t>Le COR ignore complètement la notion de droit,</w:t>
      </w:r>
      <w:r w:rsidRPr="00176E95">
        <w:rPr>
          <w:rFonts w:asciiTheme="minorHAnsi" w:hAnsiTheme="minorHAnsi" w:cstheme="minorHAnsi"/>
          <w:b/>
        </w:rPr>
        <w:t xml:space="preserve"> il compte en % du PIB, faisant subir aux retraité-e-s les conséquences des crises. </w:t>
      </w:r>
    </w:p>
    <w:p w14:paraId="51FEA2F7" w14:textId="77777777" w:rsidR="00176E95" w:rsidRPr="00176E95" w:rsidRDefault="00176E95" w:rsidP="00D0548D">
      <w:pPr>
        <w:pStyle w:val="Sansinterligne"/>
        <w:spacing w:before="0" w:beforeAutospacing="0" w:after="0" w:afterAutospacing="0"/>
        <w:jc w:val="both"/>
        <w:rPr>
          <w:rFonts w:asciiTheme="minorHAnsi" w:hAnsiTheme="minorHAnsi" w:cstheme="minorHAnsi"/>
        </w:rPr>
      </w:pPr>
      <w:r w:rsidRPr="00176E95">
        <w:rPr>
          <w:rFonts w:asciiTheme="minorHAnsi" w:hAnsiTheme="minorHAnsi" w:cstheme="minorHAnsi"/>
        </w:rPr>
        <w:t xml:space="preserve">Pour le COR ce qui compte c’est le budget global annuel en % du PIB, et non la pension à laquelle chaque retraité-e a droit. </w:t>
      </w:r>
    </w:p>
    <w:p w14:paraId="30BEC91B" w14:textId="77777777" w:rsidR="00176E95" w:rsidRPr="00176E95" w:rsidRDefault="00176E95" w:rsidP="00D0548D">
      <w:pPr>
        <w:pStyle w:val="Sansinterligne"/>
        <w:spacing w:before="0" w:beforeAutospacing="0" w:after="0" w:afterAutospacing="0"/>
        <w:jc w:val="both"/>
        <w:rPr>
          <w:rFonts w:asciiTheme="minorHAnsi" w:hAnsiTheme="minorHAnsi" w:cstheme="minorHAnsi"/>
        </w:rPr>
      </w:pPr>
      <w:r w:rsidRPr="00176E95">
        <w:rPr>
          <w:rFonts w:asciiTheme="minorHAnsi" w:hAnsiTheme="minorHAnsi" w:cstheme="minorHAnsi"/>
        </w:rPr>
        <w:t xml:space="preserve"> Avec la crise de 2008 et la crise Covid ça s’aggrave : la perte en PIB due au Covid va se répercuter pendant de longues années. En conséquence avec le même % du PIB, par exemple 14 %, si le PIB baisse de 10 %, les pensions devraient baisser de 10 % .  </w:t>
      </w:r>
    </w:p>
    <w:p w14:paraId="2235CF73" w14:textId="77777777" w:rsidR="00176E95" w:rsidRPr="00176E95" w:rsidRDefault="00176E95" w:rsidP="00D0548D">
      <w:pPr>
        <w:pStyle w:val="Sansinterligne"/>
        <w:numPr>
          <w:ilvl w:val="0"/>
          <w:numId w:val="13"/>
        </w:numPr>
        <w:spacing w:before="0" w:beforeAutospacing="0" w:after="0" w:afterAutospacing="0"/>
        <w:ind w:left="0" w:firstLine="0"/>
        <w:jc w:val="both"/>
        <w:rPr>
          <w:rFonts w:asciiTheme="minorHAnsi" w:hAnsiTheme="minorHAnsi" w:cstheme="minorHAnsi"/>
          <w:color w:val="0070C0"/>
        </w:rPr>
      </w:pPr>
      <w:r w:rsidRPr="00176E95">
        <w:rPr>
          <w:rFonts w:asciiTheme="minorHAnsi" w:hAnsiTheme="minorHAnsi" w:cstheme="minorHAnsi"/>
          <w:b/>
          <w:color w:val="0070C0"/>
        </w:rPr>
        <w:t>Les DROITS à la pension sont acquis par les COTISATIONS  versées pendant la vie active</w:t>
      </w:r>
      <w:r w:rsidRPr="00176E95">
        <w:rPr>
          <w:rFonts w:asciiTheme="minorHAnsi" w:hAnsiTheme="minorHAnsi" w:cstheme="minorHAnsi"/>
          <w:color w:val="0070C0"/>
        </w:rPr>
        <w:t xml:space="preserve">. </w:t>
      </w:r>
    </w:p>
    <w:p w14:paraId="056442ED" w14:textId="77777777" w:rsidR="00176E95" w:rsidRPr="00176E95" w:rsidRDefault="00176E95" w:rsidP="00D0548D">
      <w:pPr>
        <w:pStyle w:val="Sansinterligne"/>
        <w:spacing w:before="0" w:beforeAutospacing="0" w:after="0" w:afterAutospacing="0"/>
        <w:jc w:val="both"/>
        <w:rPr>
          <w:rFonts w:asciiTheme="minorHAnsi" w:hAnsiTheme="minorHAnsi" w:cstheme="minorHAnsi"/>
        </w:rPr>
      </w:pPr>
      <w:r w:rsidRPr="00176E95">
        <w:rPr>
          <w:rFonts w:asciiTheme="minorHAnsi" w:hAnsiTheme="minorHAnsi" w:cstheme="minorHAnsi"/>
          <w:b/>
          <w:color w:val="0070C0"/>
        </w:rPr>
        <w:t xml:space="preserve">Pour nous les cotisations doivent permettre d’assurer un taux de remplacement de 75 %. </w:t>
      </w:r>
      <w:r w:rsidRPr="00176E95">
        <w:rPr>
          <w:rFonts w:asciiTheme="minorHAnsi" w:hAnsiTheme="minorHAnsi" w:cstheme="minorHAnsi"/>
          <w:b/>
        </w:rPr>
        <w:t xml:space="preserve">C’est possible : </w:t>
      </w:r>
      <w:r w:rsidRPr="00176E95">
        <w:rPr>
          <w:rFonts w:asciiTheme="minorHAnsi" w:hAnsiTheme="minorHAnsi" w:cstheme="minorHAnsi"/>
        </w:rPr>
        <w:t xml:space="preserve">exonérations de cotisations dites patronales de 70 – 90 Md cette année, création d’emplois, augmentation des salaires, égalité femmes- hommes,… </w:t>
      </w:r>
    </w:p>
    <w:p w14:paraId="726830E5" w14:textId="77777777" w:rsidR="00176E95" w:rsidRPr="00176E95" w:rsidRDefault="00176E95" w:rsidP="00D0548D">
      <w:pPr>
        <w:pStyle w:val="Sansinterligne"/>
        <w:numPr>
          <w:ilvl w:val="0"/>
          <w:numId w:val="13"/>
        </w:numPr>
        <w:spacing w:before="0" w:beforeAutospacing="0" w:after="0" w:afterAutospacing="0"/>
        <w:ind w:left="0" w:firstLine="0"/>
        <w:jc w:val="both"/>
        <w:rPr>
          <w:rFonts w:asciiTheme="minorHAnsi" w:hAnsiTheme="minorHAnsi" w:cstheme="minorHAnsi"/>
        </w:rPr>
      </w:pPr>
      <w:r w:rsidRPr="00176E95">
        <w:rPr>
          <w:rFonts w:asciiTheme="minorHAnsi" w:hAnsiTheme="minorHAnsi" w:cstheme="minorHAnsi"/>
          <w:b/>
          <w:color w:val="0070C0"/>
        </w:rPr>
        <w:t>Pour le COR la retraite à 60 ans n’existera plus jamais</w:t>
      </w:r>
      <w:r w:rsidRPr="00176E95">
        <w:rPr>
          <w:rFonts w:asciiTheme="minorHAnsi" w:hAnsiTheme="minorHAnsi" w:cstheme="minorHAnsi"/>
          <w:b/>
        </w:rPr>
        <w:t xml:space="preserve">. </w:t>
      </w:r>
      <w:r w:rsidRPr="00176E95">
        <w:rPr>
          <w:rFonts w:asciiTheme="minorHAnsi" w:hAnsiTheme="minorHAnsi" w:cstheme="minorHAnsi"/>
        </w:rPr>
        <w:t>Elle est même hors sujet.</w:t>
      </w:r>
      <w:r w:rsidRPr="00176E95">
        <w:rPr>
          <w:rFonts w:asciiTheme="minorHAnsi" w:hAnsiTheme="minorHAnsi" w:cstheme="minorHAnsi"/>
          <w:b/>
        </w:rPr>
        <w:t xml:space="preserve"> </w:t>
      </w:r>
    </w:p>
    <w:p w14:paraId="2228C73E" w14:textId="77777777" w:rsidR="00176E95" w:rsidRPr="00176E95" w:rsidRDefault="00176E95" w:rsidP="00D0548D">
      <w:pPr>
        <w:pStyle w:val="Sansinterligne"/>
        <w:spacing w:before="0" w:beforeAutospacing="0" w:after="0" w:afterAutospacing="0"/>
        <w:jc w:val="both"/>
        <w:rPr>
          <w:rFonts w:asciiTheme="minorHAnsi" w:hAnsiTheme="minorHAnsi" w:cstheme="minorHAnsi"/>
        </w:rPr>
      </w:pPr>
      <w:r w:rsidRPr="00176E95">
        <w:rPr>
          <w:rFonts w:asciiTheme="minorHAnsi" w:hAnsiTheme="minorHAnsi" w:cstheme="minorHAnsi"/>
        </w:rPr>
        <w:t>Les interventions se multiplient dans les médias pour aller rapidement vers 65 ans.</w:t>
      </w:r>
    </w:p>
    <w:p w14:paraId="1170475B" w14:textId="77777777" w:rsidR="00176E95" w:rsidRPr="00176E95" w:rsidRDefault="00176E95" w:rsidP="00D0548D">
      <w:pPr>
        <w:pStyle w:val="Sansinterligne"/>
        <w:numPr>
          <w:ilvl w:val="0"/>
          <w:numId w:val="13"/>
        </w:numPr>
        <w:spacing w:before="0" w:beforeAutospacing="0" w:after="0" w:afterAutospacing="0"/>
        <w:ind w:left="0" w:firstLine="0"/>
        <w:jc w:val="both"/>
        <w:rPr>
          <w:rFonts w:asciiTheme="minorHAnsi" w:hAnsiTheme="minorHAnsi" w:cstheme="minorHAnsi"/>
        </w:rPr>
      </w:pPr>
      <w:r w:rsidRPr="00176E95">
        <w:rPr>
          <w:rFonts w:asciiTheme="minorHAnsi" w:hAnsiTheme="minorHAnsi" w:cstheme="minorHAnsi"/>
          <w:b/>
          <w:color w:val="0070C0"/>
        </w:rPr>
        <w:t xml:space="preserve">Pour le COR le rattrapage des pensions, la ré-indexation des retraites sur le salaire moyen </w:t>
      </w:r>
      <w:r w:rsidRPr="00176E95">
        <w:rPr>
          <w:rFonts w:asciiTheme="minorHAnsi" w:hAnsiTheme="minorHAnsi" w:cstheme="minorHAnsi"/>
          <w:color w:val="0070C0"/>
        </w:rPr>
        <w:t>ne sont même pas envisagés</w:t>
      </w:r>
      <w:r w:rsidRPr="00176E95">
        <w:rPr>
          <w:rFonts w:asciiTheme="minorHAnsi" w:hAnsiTheme="minorHAnsi" w:cstheme="minorHAnsi"/>
        </w:rPr>
        <w:t xml:space="preserve">. Egalement hors sujet. </w:t>
      </w:r>
    </w:p>
    <w:p w14:paraId="1B6E1985" w14:textId="77777777" w:rsidR="00176E95" w:rsidRPr="00176E95" w:rsidRDefault="00176E95" w:rsidP="00D0548D">
      <w:pPr>
        <w:pStyle w:val="Sansinterligne"/>
        <w:numPr>
          <w:ilvl w:val="0"/>
          <w:numId w:val="13"/>
        </w:numPr>
        <w:spacing w:before="0" w:beforeAutospacing="0" w:after="0" w:afterAutospacing="0"/>
        <w:ind w:left="0" w:firstLine="0"/>
        <w:jc w:val="both"/>
        <w:rPr>
          <w:rFonts w:asciiTheme="minorHAnsi" w:hAnsiTheme="minorHAnsi" w:cstheme="minorHAnsi"/>
        </w:rPr>
      </w:pPr>
      <w:r w:rsidRPr="00176E95">
        <w:rPr>
          <w:rFonts w:asciiTheme="minorHAnsi" w:hAnsiTheme="minorHAnsi" w:cstheme="minorHAnsi"/>
          <w:b/>
          <w:color w:val="0070C0"/>
        </w:rPr>
        <w:t xml:space="preserve">L’inégalité femmes–hommes se poursuivra à perpétuité : </w:t>
      </w:r>
      <w:r w:rsidRPr="00176E95">
        <w:rPr>
          <w:rFonts w:asciiTheme="minorHAnsi" w:hAnsiTheme="minorHAnsi" w:cstheme="minorHAnsi"/>
        </w:rPr>
        <w:t xml:space="preserve">même en comptant les majorations pour 3 enfants et la réversion (budget 36 Md, fortement menacé par la réforme à points…), l’écart de 24 % en 2018 resterait encore de 12 % en 2070. </w:t>
      </w:r>
    </w:p>
    <w:p w14:paraId="69D5C447" w14:textId="40826D8E" w:rsidR="00176E95" w:rsidRDefault="00176E95" w:rsidP="00D0548D">
      <w:pPr>
        <w:pStyle w:val="Sansinterligne"/>
        <w:numPr>
          <w:ilvl w:val="0"/>
          <w:numId w:val="13"/>
        </w:numPr>
        <w:spacing w:before="0" w:beforeAutospacing="0" w:after="0" w:afterAutospacing="0"/>
        <w:ind w:left="0" w:firstLine="0"/>
        <w:jc w:val="both"/>
        <w:rPr>
          <w:rFonts w:asciiTheme="minorHAnsi" w:hAnsiTheme="minorHAnsi" w:cstheme="minorHAnsi"/>
          <w:b/>
        </w:rPr>
      </w:pPr>
      <w:r w:rsidRPr="00176E95">
        <w:rPr>
          <w:rFonts w:asciiTheme="minorHAnsi" w:hAnsiTheme="minorHAnsi" w:cstheme="minorHAnsi"/>
          <w:b/>
          <w:color w:val="0070C0"/>
        </w:rPr>
        <w:t>Le COR ignore complètement la notion de droit, il lui oppose le « niveau de vie »</w:t>
      </w:r>
      <w:r w:rsidRPr="00176E95">
        <w:rPr>
          <w:rFonts w:asciiTheme="minorHAnsi" w:hAnsiTheme="minorHAnsi" w:cstheme="minorHAnsi"/>
          <w:b/>
        </w:rPr>
        <w:t xml:space="preserve"> </w:t>
      </w:r>
    </w:p>
    <w:p w14:paraId="66B1C4D7" w14:textId="77777777" w:rsidR="00C7034B" w:rsidRPr="00C7034B" w:rsidRDefault="00C7034B" w:rsidP="00D0548D">
      <w:pPr>
        <w:pStyle w:val="Sansinterligne"/>
        <w:spacing w:before="0" w:beforeAutospacing="0" w:after="0" w:afterAutospacing="0"/>
        <w:jc w:val="both"/>
        <w:rPr>
          <w:rFonts w:asciiTheme="minorHAnsi" w:hAnsiTheme="minorHAnsi" w:cstheme="minorHAnsi"/>
          <w:b/>
          <w:sz w:val="16"/>
          <w:szCs w:val="16"/>
        </w:rPr>
      </w:pPr>
    </w:p>
    <w:p w14:paraId="48D7C424" w14:textId="77777777" w:rsidR="00176E95" w:rsidRPr="00176E95" w:rsidRDefault="00176E95" w:rsidP="00D0548D">
      <w:pPr>
        <w:pStyle w:val="Sansinterligne"/>
        <w:numPr>
          <w:ilvl w:val="0"/>
          <w:numId w:val="14"/>
        </w:numPr>
        <w:spacing w:before="0" w:beforeAutospacing="0" w:after="0" w:afterAutospacing="0"/>
        <w:ind w:left="0" w:firstLine="0"/>
        <w:jc w:val="both"/>
        <w:rPr>
          <w:rFonts w:asciiTheme="minorHAnsi" w:hAnsiTheme="minorHAnsi" w:cstheme="minorHAnsi"/>
          <w:b/>
        </w:rPr>
      </w:pPr>
      <w:r w:rsidRPr="00176E95">
        <w:rPr>
          <w:rFonts w:asciiTheme="minorHAnsi" w:hAnsiTheme="minorHAnsi" w:cstheme="minorHAnsi"/>
          <w:b/>
        </w:rPr>
        <w:t xml:space="preserve">Le but : faire passer les retraités pour aisés, c’est de passer le message que c’est « équitable » de baisser les retraites. </w:t>
      </w:r>
    </w:p>
    <w:p w14:paraId="188C6595" w14:textId="77777777" w:rsidR="00176E95" w:rsidRPr="00176E95" w:rsidRDefault="00176E95" w:rsidP="00D0548D">
      <w:pPr>
        <w:pStyle w:val="Sansinterligne"/>
        <w:spacing w:before="0" w:beforeAutospacing="0" w:after="0" w:afterAutospacing="0"/>
        <w:jc w:val="both"/>
        <w:rPr>
          <w:rFonts w:asciiTheme="minorHAnsi" w:hAnsiTheme="minorHAnsi" w:cstheme="minorHAnsi"/>
          <w:color w:val="0070C0"/>
        </w:rPr>
      </w:pPr>
      <w:r w:rsidRPr="00176E95">
        <w:rPr>
          <w:rFonts w:asciiTheme="minorHAnsi" w:hAnsiTheme="minorHAnsi" w:cstheme="minorHAnsi"/>
          <w:b/>
          <w:color w:val="0070C0"/>
        </w:rPr>
        <w:t xml:space="preserve">Réalité </w:t>
      </w:r>
      <w:r w:rsidRPr="00176E95">
        <w:rPr>
          <w:rFonts w:asciiTheme="minorHAnsi" w:hAnsiTheme="minorHAnsi" w:cstheme="minorHAnsi"/>
        </w:rPr>
        <w:t>(Drees)</w:t>
      </w:r>
      <w:r w:rsidRPr="00176E95">
        <w:rPr>
          <w:rFonts w:asciiTheme="minorHAnsi" w:hAnsiTheme="minorHAnsi" w:cstheme="minorHAnsi"/>
          <w:color w:val="0070C0"/>
        </w:rPr>
        <w:t>.</w:t>
      </w:r>
      <w:r w:rsidRPr="00176E95">
        <w:rPr>
          <w:rFonts w:asciiTheme="minorHAnsi" w:hAnsiTheme="minorHAnsi" w:cstheme="minorHAnsi"/>
          <w:b/>
          <w:color w:val="0070C0"/>
        </w:rPr>
        <w:t xml:space="preserve"> Pensions 2017 : 1567 € brut</w:t>
      </w:r>
      <w:r w:rsidRPr="00176E95">
        <w:rPr>
          <w:rFonts w:asciiTheme="minorHAnsi" w:hAnsiTheme="minorHAnsi" w:cstheme="minorHAnsi"/>
          <w:color w:val="0070C0"/>
        </w:rPr>
        <w:t xml:space="preserve">,  </w:t>
      </w:r>
      <w:r w:rsidRPr="00176E95">
        <w:rPr>
          <w:rFonts w:asciiTheme="minorHAnsi" w:hAnsiTheme="minorHAnsi" w:cstheme="minorHAnsi"/>
          <w:b/>
          <w:color w:val="0070C0"/>
        </w:rPr>
        <w:t>femmes 1356 €, hommes 1798 €</w:t>
      </w:r>
    </w:p>
    <w:p w14:paraId="5D21CA10" w14:textId="77777777" w:rsidR="00176E95" w:rsidRPr="00176E95" w:rsidRDefault="00176E95" w:rsidP="00D0548D">
      <w:pPr>
        <w:pStyle w:val="Sansinterligne"/>
        <w:spacing w:before="0" w:beforeAutospacing="0" w:after="0" w:afterAutospacing="0"/>
        <w:jc w:val="both"/>
        <w:rPr>
          <w:rFonts w:asciiTheme="minorHAnsi" w:hAnsiTheme="minorHAnsi" w:cstheme="minorHAnsi"/>
        </w:rPr>
      </w:pPr>
      <w:r w:rsidRPr="00176E95">
        <w:rPr>
          <w:rFonts w:asciiTheme="minorHAnsi" w:hAnsiTheme="minorHAnsi" w:cstheme="minorHAnsi"/>
        </w:rPr>
        <w:t xml:space="preserve">Le niveau de vie (moyenne qui inclut les milliardaires) est une notion fondamentalement différente des salaires ou des pensions.  . </w:t>
      </w:r>
    </w:p>
    <w:p w14:paraId="7451A5D8" w14:textId="77777777" w:rsidR="00176E95" w:rsidRPr="00176E95" w:rsidRDefault="00176E95" w:rsidP="00D0548D">
      <w:pPr>
        <w:pStyle w:val="Sansinterligne"/>
        <w:spacing w:before="0" w:beforeAutospacing="0" w:after="0" w:afterAutospacing="0"/>
        <w:jc w:val="both"/>
        <w:rPr>
          <w:rFonts w:asciiTheme="minorHAnsi" w:hAnsiTheme="minorHAnsi" w:cstheme="minorHAnsi"/>
        </w:rPr>
      </w:pPr>
      <w:r w:rsidRPr="00176E95">
        <w:rPr>
          <w:rFonts w:asciiTheme="minorHAnsi" w:hAnsiTheme="minorHAnsi" w:cstheme="minorHAnsi"/>
        </w:rPr>
        <w:t xml:space="preserve">La pension est un droit acquis par les cotisations, comme le salaire par le travail. </w:t>
      </w:r>
    </w:p>
    <w:p w14:paraId="7B544E18" w14:textId="77777777" w:rsidR="00176E95" w:rsidRPr="00C7034B" w:rsidRDefault="00176E95" w:rsidP="00D0548D">
      <w:pPr>
        <w:pStyle w:val="Sansinterligne"/>
        <w:spacing w:before="0" w:beforeAutospacing="0" w:after="0" w:afterAutospacing="0"/>
        <w:jc w:val="both"/>
        <w:rPr>
          <w:rFonts w:asciiTheme="minorHAnsi" w:hAnsiTheme="minorHAnsi" w:cstheme="minorHAnsi"/>
          <w:sz w:val="16"/>
          <w:szCs w:val="16"/>
        </w:rPr>
      </w:pPr>
    </w:p>
    <w:p w14:paraId="6C44EE05" w14:textId="77777777" w:rsidR="00176E95" w:rsidRPr="00176E95" w:rsidRDefault="00176E95" w:rsidP="00D0548D">
      <w:pPr>
        <w:pStyle w:val="Sansinterligne"/>
        <w:spacing w:before="0" w:beforeAutospacing="0" w:after="0" w:afterAutospacing="0"/>
        <w:jc w:val="both"/>
        <w:rPr>
          <w:rFonts w:asciiTheme="minorHAnsi" w:hAnsiTheme="minorHAnsi" w:cstheme="minorHAnsi"/>
        </w:rPr>
      </w:pPr>
      <w:r w:rsidRPr="00176E95">
        <w:rPr>
          <w:rFonts w:asciiTheme="minorHAnsi" w:hAnsiTheme="minorHAnsi" w:cstheme="minorHAnsi"/>
        </w:rPr>
        <w:t xml:space="preserve">Le niveau de vie dépend d’autres facteurs. Si un retraité s’est serré la ceinture toute sa vie pour ne rien avoir à demander à ses enfants, ce n’est pas pour être pénalisé, de surcroit au nom de la solidarité avec les jeunes. Si les jeunes sont dans la galère, c’est à cause de cette même politique qui met les vieux dans la misère.  </w:t>
      </w:r>
    </w:p>
    <w:p w14:paraId="2B6C2709" w14:textId="77777777" w:rsidR="00176E95" w:rsidRPr="00176E95" w:rsidRDefault="00176E95" w:rsidP="00176E95">
      <w:pPr>
        <w:pStyle w:val="Sansinterligne"/>
        <w:spacing w:before="0" w:beforeAutospacing="0" w:after="0" w:afterAutospacing="0"/>
        <w:rPr>
          <w:rFonts w:asciiTheme="minorHAnsi" w:hAnsiTheme="minorHAnsi" w:cstheme="minorHAnsi"/>
          <w:b/>
          <w:color w:val="FF0000"/>
        </w:rPr>
      </w:pPr>
      <w:r w:rsidRPr="00176E95">
        <w:rPr>
          <w:rFonts w:asciiTheme="minorHAnsi" w:hAnsiTheme="minorHAnsi" w:cstheme="minorHAnsi"/>
          <w:b/>
          <w:noProof/>
          <w:color w:val="FF0000"/>
        </w:rPr>
        <mc:AlternateContent>
          <mc:Choice Requires="wps">
            <w:drawing>
              <wp:anchor distT="0" distB="0" distL="114300" distR="114300" simplePos="0" relativeHeight="251678720" behindDoc="0" locked="0" layoutInCell="1" allowOverlap="1" wp14:anchorId="5280D7FD" wp14:editId="19B8EEDD">
                <wp:simplePos x="0" y="0"/>
                <wp:positionH relativeFrom="column">
                  <wp:posOffset>3345815</wp:posOffset>
                </wp:positionH>
                <wp:positionV relativeFrom="paragraph">
                  <wp:posOffset>338455</wp:posOffset>
                </wp:positionV>
                <wp:extent cx="2409825" cy="247650"/>
                <wp:effectExtent l="0" t="0" r="28575" b="19050"/>
                <wp:wrapNone/>
                <wp:docPr id="5" name="Zone de texte 5"/>
                <wp:cNvGraphicFramePr/>
                <a:graphic xmlns:a="http://schemas.openxmlformats.org/drawingml/2006/main">
                  <a:graphicData uri="http://schemas.microsoft.com/office/word/2010/wordprocessingShape">
                    <wps:wsp>
                      <wps:cNvSpPr txBox="1"/>
                      <wps:spPr>
                        <a:xfrm>
                          <a:off x="0" y="0"/>
                          <a:ext cx="2409825" cy="247650"/>
                        </a:xfrm>
                        <a:prstGeom prst="rect">
                          <a:avLst/>
                        </a:prstGeom>
                        <a:noFill/>
                        <a:ln w="6350">
                          <a:solidFill>
                            <a:prstClr val="black"/>
                          </a:solidFill>
                        </a:ln>
                        <a:effectLst/>
                      </wps:spPr>
                      <wps:style>
                        <a:lnRef idx="0">
                          <a:scrgbClr r="0" g="0" b="0"/>
                        </a:lnRef>
                        <a:fillRef idx="0">
                          <a:scrgbClr r="0" g="0" b="0"/>
                        </a:fillRef>
                        <a:effectRef idx="0">
                          <a:scrgbClr r="0" g="0" b="0"/>
                        </a:effectRef>
                        <a:fontRef idx="none"/>
                      </wps:style>
                      <wps:txbx>
                        <w:txbxContent>
                          <w:p w14:paraId="4A86E248" w14:textId="77777777" w:rsidR="00176E95" w:rsidRDefault="00176E95" w:rsidP="00176E95">
                            <w:pPr>
                              <w:jc w:val="center"/>
                            </w:pPr>
                            <w:r>
                              <w:t>Baisse du « niveau de vie » de 20 / 25 % !</w:t>
                            </w:r>
                          </w:p>
                        </w:txbxContent>
                      </wps:txbx>
                      <wps:bodyPr rot="0" spcFirstLastPara="1" vertOverflow="overflow" horzOverflow="overflow" vert="horz" wrap="square" lIns="50800" tIns="50800" rIns="50800" bIns="50800" numCol="1" spcCol="3810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5" o:spid="_x0000_s1028" type="#_x0000_t202" style="position:absolute;margin-left:263.45pt;margin-top:26.65pt;width:189.75pt;height:1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" filled="f" strokeweight=".5pt">
                <v:textbox inset="4pt,4pt,4pt,4pt">
                  <w:txbxContent>
                    <w:p w14:paraId="4A86E248" w14:textId="77777777" w:rsidR="00176E95" w:rsidRDefault="00176E95" w:rsidP="00176E95">
                      <w:pPr>
                        <w:jc w:val="center"/>
                      </w:pPr>
                      <w:r>
                        <w:t>Baisse du « niveau de vie » de 20 / 25 % !</w:t>
                      </w:r>
                    </w:p>
                  </w:txbxContent>
                </v:textbox>
              </v:shape>
            </w:pict>
          </mc:Fallback>
        </mc:AlternateContent>
      </w:r>
      <w:r w:rsidRPr="00176E95">
        <w:rPr>
          <w:rFonts w:asciiTheme="minorHAnsi" w:hAnsiTheme="minorHAnsi" w:cstheme="minorHAnsi"/>
          <w:b/>
          <w:noProof/>
          <w:color w:val="FF0000"/>
        </w:rPr>
        <w:drawing>
          <wp:inline distT="0" distB="0" distL="0" distR="0" wp14:anchorId="555ED2B0" wp14:editId="31C5868D">
            <wp:extent cx="3128400" cy="1573200"/>
            <wp:effectExtent l="0" t="0" r="0" b="825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28400" cy="1573200"/>
                    </a:xfrm>
                    <a:prstGeom prst="rect">
                      <a:avLst/>
                    </a:prstGeom>
                    <a:noFill/>
                    <a:ln>
                      <a:noFill/>
                    </a:ln>
                  </pic:spPr>
                </pic:pic>
              </a:graphicData>
            </a:graphic>
          </wp:inline>
        </w:drawing>
      </w:r>
    </w:p>
    <w:p w14:paraId="6F22496D" w14:textId="77777777" w:rsidR="00176E95" w:rsidRPr="00176E95" w:rsidRDefault="00176E95" w:rsidP="00176E95">
      <w:pPr>
        <w:pStyle w:val="Sansinterligne"/>
        <w:spacing w:before="0" w:beforeAutospacing="0" w:after="0" w:afterAutospacing="0"/>
        <w:rPr>
          <w:rFonts w:asciiTheme="minorHAnsi" w:hAnsiTheme="minorHAnsi" w:cstheme="minorHAnsi"/>
          <w:b/>
        </w:rPr>
      </w:pPr>
    </w:p>
    <w:p w14:paraId="1167CD8A" w14:textId="77777777" w:rsidR="00176E95" w:rsidRPr="00176E95" w:rsidRDefault="00176E95" w:rsidP="00176E95">
      <w:pPr>
        <w:pStyle w:val="Sansinterligne"/>
        <w:numPr>
          <w:ilvl w:val="0"/>
          <w:numId w:val="13"/>
        </w:numPr>
        <w:spacing w:before="0" w:beforeAutospacing="0" w:after="0" w:afterAutospacing="0"/>
        <w:ind w:left="0" w:firstLine="0"/>
        <w:rPr>
          <w:rFonts w:asciiTheme="minorHAnsi" w:hAnsiTheme="minorHAnsi" w:cstheme="minorHAnsi"/>
          <w:b/>
          <w:color w:val="0070C0"/>
        </w:rPr>
      </w:pPr>
      <w:r w:rsidRPr="00176E95">
        <w:rPr>
          <w:rFonts w:asciiTheme="minorHAnsi" w:hAnsiTheme="minorHAnsi" w:cstheme="minorHAnsi"/>
          <w:b/>
          <w:color w:val="0070C0"/>
        </w:rPr>
        <w:t>Nivellement par le bas.</w:t>
      </w:r>
    </w:p>
    <w:p w14:paraId="5644F32F" w14:textId="77777777" w:rsidR="00176E95" w:rsidRPr="00176E95" w:rsidRDefault="00176E95" w:rsidP="00D0548D">
      <w:pPr>
        <w:pStyle w:val="Sansinterligne"/>
        <w:spacing w:before="0" w:beforeAutospacing="0" w:after="0" w:afterAutospacing="0"/>
        <w:jc w:val="both"/>
        <w:rPr>
          <w:rFonts w:asciiTheme="minorHAnsi" w:hAnsiTheme="minorHAnsi" w:cstheme="minorHAnsi"/>
        </w:rPr>
      </w:pPr>
      <w:r w:rsidRPr="00176E95">
        <w:rPr>
          <w:rFonts w:asciiTheme="minorHAnsi" w:hAnsiTheme="minorHAnsi" w:cstheme="minorHAnsi"/>
        </w:rPr>
        <w:t xml:space="preserve">Au cours des 25 dernières années </w:t>
      </w:r>
      <w:r w:rsidRPr="00176E95">
        <w:rPr>
          <w:rFonts w:asciiTheme="minorHAnsi" w:hAnsiTheme="minorHAnsi" w:cstheme="minorHAnsi"/>
          <w:b/>
        </w:rPr>
        <w:t>tous les retraités ont vu leur pouvoir d’achat baisser</w:t>
      </w:r>
      <w:r w:rsidRPr="00176E95">
        <w:rPr>
          <w:rFonts w:asciiTheme="minorHAnsi" w:hAnsiTheme="minorHAnsi" w:cstheme="minorHAnsi"/>
        </w:rPr>
        <w:t xml:space="preserve">. Mais c’est </w:t>
      </w:r>
      <w:r w:rsidRPr="00176E95">
        <w:rPr>
          <w:rFonts w:asciiTheme="minorHAnsi" w:hAnsiTheme="minorHAnsi" w:cstheme="minorHAnsi"/>
          <w:b/>
        </w:rPr>
        <w:t xml:space="preserve">beaucoup plus brutal pour les cadres. </w:t>
      </w:r>
      <w:r w:rsidRPr="00176E95">
        <w:rPr>
          <w:rFonts w:asciiTheme="minorHAnsi" w:hAnsiTheme="minorHAnsi" w:cstheme="minorHAnsi"/>
        </w:rPr>
        <w:t xml:space="preserve"> </w:t>
      </w:r>
    </w:p>
    <w:p w14:paraId="2E3239ED" w14:textId="77777777" w:rsidR="00176E95" w:rsidRPr="00176E95" w:rsidRDefault="00176E95" w:rsidP="00D0548D">
      <w:pPr>
        <w:pStyle w:val="Sansinterligne"/>
        <w:numPr>
          <w:ilvl w:val="0"/>
          <w:numId w:val="16"/>
        </w:numPr>
        <w:spacing w:before="0" w:beforeAutospacing="0" w:after="0" w:afterAutospacing="0"/>
        <w:ind w:left="0" w:firstLine="0"/>
        <w:jc w:val="both"/>
        <w:rPr>
          <w:rFonts w:asciiTheme="minorHAnsi" w:hAnsiTheme="minorHAnsi" w:cstheme="minorHAnsi"/>
        </w:rPr>
      </w:pPr>
      <w:r w:rsidRPr="00176E95">
        <w:rPr>
          <w:rFonts w:asciiTheme="minorHAnsi" w:hAnsiTheme="minorHAnsi" w:cstheme="minorHAnsi"/>
        </w:rPr>
        <w:lastRenderedPageBreak/>
        <w:t xml:space="preserve">C’est la logique de toute les réformes de la protection sociale, la copie du modèle des Etats Unis : </w:t>
      </w:r>
      <w:r w:rsidRPr="00176E95">
        <w:rPr>
          <w:rFonts w:asciiTheme="minorHAnsi" w:hAnsiTheme="minorHAnsi" w:cstheme="minorHAnsi"/>
          <w:b/>
        </w:rPr>
        <w:t>aller un filet de sécurité pour pauvres, et le privé pour ceux qui – à grands frais – complèteraient par du privé.</w:t>
      </w:r>
    </w:p>
    <w:p w14:paraId="57E5097F" w14:textId="77777777" w:rsidR="00176E95" w:rsidRPr="00176E95" w:rsidRDefault="00176E95" w:rsidP="00D0548D">
      <w:pPr>
        <w:pStyle w:val="Sansinterligne"/>
        <w:spacing w:before="0" w:beforeAutospacing="0" w:after="0" w:afterAutospacing="0"/>
        <w:jc w:val="both"/>
        <w:rPr>
          <w:rFonts w:asciiTheme="minorHAnsi" w:hAnsiTheme="minorHAnsi" w:cstheme="minorHAnsi"/>
          <w:sz w:val="16"/>
          <w:szCs w:val="16"/>
        </w:rPr>
      </w:pPr>
    </w:p>
    <w:p w14:paraId="08AA2328" w14:textId="2B3550BF" w:rsidR="00176E95" w:rsidRPr="00176E95" w:rsidRDefault="00176E95" w:rsidP="00176E95">
      <w:pPr>
        <w:pStyle w:val="Sansinterligne"/>
        <w:spacing w:before="0" w:beforeAutospacing="0" w:after="0" w:afterAutospacing="0"/>
        <w:rPr>
          <w:rFonts w:asciiTheme="minorHAnsi" w:hAnsiTheme="minorHAnsi" w:cstheme="minorHAnsi"/>
        </w:rPr>
      </w:pPr>
      <w:r w:rsidRPr="00176E95">
        <w:rPr>
          <w:rFonts w:asciiTheme="minorHAnsi" w:hAnsiTheme="minorHAnsi" w:cstheme="minorHAnsi"/>
          <w:noProof/>
        </w:rPr>
        <w:drawing>
          <wp:inline distT="0" distB="0" distL="0" distR="0" wp14:anchorId="01C7962F" wp14:editId="19BD8B1B">
            <wp:extent cx="4608000" cy="1886400"/>
            <wp:effectExtent l="0" t="0" r="254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08000" cy="1886400"/>
                    </a:xfrm>
                    <a:prstGeom prst="rect">
                      <a:avLst/>
                    </a:prstGeom>
                    <a:noFill/>
                    <a:ln>
                      <a:noFill/>
                    </a:ln>
                  </pic:spPr>
                </pic:pic>
              </a:graphicData>
            </a:graphic>
          </wp:inline>
        </w:drawing>
      </w:r>
    </w:p>
    <w:p w14:paraId="02137D18" w14:textId="77777777" w:rsidR="00176E95" w:rsidRPr="00C7034B" w:rsidRDefault="00176E95" w:rsidP="00176E95">
      <w:pPr>
        <w:pStyle w:val="Sansinterligne"/>
        <w:spacing w:before="0" w:beforeAutospacing="0" w:after="0" w:afterAutospacing="0"/>
        <w:rPr>
          <w:rFonts w:asciiTheme="minorHAnsi" w:hAnsiTheme="minorHAnsi" w:cstheme="minorHAnsi"/>
        </w:rPr>
      </w:pPr>
    </w:p>
    <w:p w14:paraId="40B2A0BD" w14:textId="77777777" w:rsidR="00176E95" w:rsidRPr="00C7034B" w:rsidRDefault="00176E95" w:rsidP="00D0548D">
      <w:pPr>
        <w:pStyle w:val="Sansinterligne"/>
        <w:spacing w:before="0" w:beforeAutospacing="0" w:after="0" w:afterAutospacing="0"/>
        <w:jc w:val="both"/>
        <w:rPr>
          <w:rFonts w:asciiTheme="minorHAnsi" w:hAnsiTheme="minorHAnsi" w:cstheme="minorHAnsi"/>
          <w:b/>
          <w:color w:val="FF0000"/>
          <w:sz w:val="28"/>
          <w:szCs w:val="28"/>
        </w:rPr>
      </w:pPr>
      <w:r w:rsidRPr="00C7034B">
        <w:rPr>
          <w:rFonts w:asciiTheme="minorHAnsi" w:hAnsiTheme="minorHAnsi" w:cstheme="minorHAnsi"/>
          <w:b/>
          <w:color w:val="FF0000"/>
          <w:sz w:val="28"/>
          <w:szCs w:val="28"/>
        </w:rPr>
        <w:t>Les retraites sont donc de nouveau dans le collimateur de Macron, du MEDEF.</w:t>
      </w:r>
    </w:p>
    <w:p w14:paraId="1FCD5426" w14:textId="77777777" w:rsidR="00176E95" w:rsidRPr="00176E95" w:rsidRDefault="00176E95" w:rsidP="00D0548D">
      <w:pPr>
        <w:pStyle w:val="Sansinterligne"/>
        <w:spacing w:before="0" w:beforeAutospacing="0" w:after="0" w:afterAutospacing="0"/>
        <w:jc w:val="both"/>
        <w:rPr>
          <w:rFonts w:asciiTheme="minorHAnsi" w:hAnsiTheme="minorHAnsi" w:cstheme="minorHAnsi"/>
        </w:rPr>
      </w:pPr>
      <w:r w:rsidRPr="00176E95">
        <w:rPr>
          <w:rFonts w:asciiTheme="minorHAnsi" w:hAnsiTheme="minorHAnsi" w:cstheme="minorHAnsi"/>
        </w:rPr>
        <w:t xml:space="preserve">Le Covid a suspendu le conflit sur la réforme à points, </w:t>
      </w:r>
      <w:r w:rsidRPr="00176E95">
        <w:rPr>
          <w:rFonts w:asciiTheme="minorHAnsi" w:hAnsiTheme="minorHAnsi" w:cstheme="minorHAnsi"/>
          <w:b/>
        </w:rPr>
        <w:t>massivement rejetée</w:t>
      </w:r>
      <w:r w:rsidRPr="00176E95">
        <w:rPr>
          <w:rFonts w:asciiTheme="minorHAnsi" w:hAnsiTheme="minorHAnsi" w:cstheme="minorHAnsi"/>
        </w:rPr>
        <w:t>. Une réforme des retraites est de nouveau annoncée avec les mêmes objectifs : réduire le « cout du travail qui inclut les cotisations « patronales », faire des économies, obliger à prendre des produits d’épargne retraite / fonds de pension…</w:t>
      </w:r>
    </w:p>
    <w:p w14:paraId="2321E5FC" w14:textId="5605CC22" w:rsidR="00176E95" w:rsidRPr="00176E95" w:rsidRDefault="00176E95" w:rsidP="00D0548D">
      <w:pPr>
        <w:pStyle w:val="Sansinterligne"/>
        <w:spacing w:before="0" w:beforeAutospacing="0" w:after="0" w:afterAutospacing="0"/>
        <w:jc w:val="both"/>
        <w:rPr>
          <w:rFonts w:asciiTheme="minorHAnsi" w:hAnsiTheme="minorHAnsi" w:cstheme="minorHAnsi"/>
        </w:rPr>
      </w:pPr>
      <w:r w:rsidRPr="00176E95">
        <w:rPr>
          <w:rFonts w:asciiTheme="minorHAnsi" w:hAnsiTheme="minorHAnsi" w:cstheme="minorHAnsi"/>
        </w:rPr>
        <w:t>Le choix de la méthode ne paraît pas tranché : reprise de la réforme à points ou autres « paramètres » : les libéraux sont divisés sur ce choix.</w:t>
      </w:r>
    </w:p>
    <w:p w14:paraId="6680C684" w14:textId="77777777" w:rsidR="00176E95" w:rsidRPr="00176E95" w:rsidRDefault="00176E95" w:rsidP="00D0548D">
      <w:pPr>
        <w:pStyle w:val="Sansinterligne"/>
        <w:spacing w:before="0" w:beforeAutospacing="0" w:after="0" w:afterAutospacing="0"/>
        <w:jc w:val="both"/>
        <w:rPr>
          <w:rFonts w:asciiTheme="minorHAnsi" w:hAnsiTheme="minorHAnsi" w:cstheme="minorHAnsi"/>
          <w:sz w:val="16"/>
          <w:szCs w:val="16"/>
        </w:rPr>
      </w:pPr>
    </w:p>
    <w:p w14:paraId="754CAB37" w14:textId="6A77590B" w:rsidR="00176E95" w:rsidRPr="00176E95" w:rsidRDefault="00176E95" w:rsidP="00D0548D">
      <w:pPr>
        <w:pStyle w:val="Sansinterligne"/>
        <w:spacing w:before="0" w:beforeAutospacing="0" w:after="0" w:afterAutospacing="0"/>
        <w:jc w:val="both"/>
        <w:rPr>
          <w:rFonts w:asciiTheme="minorHAnsi" w:hAnsiTheme="minorHAnsi" w:cstheme="minorHAnsi"/>
        </w:rPr>
      </w:pPr>
      <w:r w:rsidRPr="00C7034B">
        <w:rPr>
          <w:rFonts w:asciiTheme="minorHAnsi" w:hAnsiTheme="minorHAnsi" w:cstheme="minorHAnsi"/>
          <w:b/>
          <w:color w:val="FF0000"/>
          <w:sz w:val="28"/>
          <w:szCs w:val="28"/>
        </w:rPr>
        <w:t>La crainte des mobilisations est omniprésente</w:t>
      </w:r>
      <w:r w:rsidRPr="00C7034B">
        <w:rPr>
          <w:rFonts w:asciiTheme="minorHAnsi" w:hAnsiTheme="minorHAnsi" w:cstheme="minorHAnsi"/>
          <w:sz w:val="28"/>
          <w:szCs w:val="28"/>
        </w:rPr>
        <w:t>.</w:t>
      </w:r>
      <w:r w:rsidRPr="00176E95">
        <w:rPr>
          <w:rFonts w:asciiTheme="minorHAnsi" w:hAnsiTheme="minorHAnsi" w:cstheme="minorHAnsi"/>
        </w:rPr>
        <w:t xml:space="preserve">  Parmi beaucoup d’autres, dans l’émission Les Experts de BFM Business,  l’animateur, N Doze, âme damnée du patronat, pose sans cesse la même question à ses interlocuteurs : « faut-il </w:t>
      </w:r>
      <w:r w:rsidRPr="00176E95">
        <w:rPr>
          <w:rFonts w:asciiTheme="minorHAnsi" w:hAnsiTheme="minorHAnsi" w:cstheme="minorHAnsi"/>
          <w:b/>
          <w:color w:val="0070C0"/>
          <w:u w:val="single"/>
        </w:rPr>
        <w:t>oser</w:t>
      </w:r>
      <w:r w:rsidRPr="00176E95">
        <w:rPr>
          <w:rFonts w:asciiTheme="minorHAnsi" w:hAnsiTheme="minorHAnsi" w:cstheme="minorHAnsi"/>
        </w:rPr>
        <w:t xml:space="preserve"> rouvrir ce dossier ?   </w:t>
      </w:r>
    </w:p>
    <w:p w14:paraId="19514116" w14:textId="77777777" w:rsidR="00176E95" w:rsidRPr="00176E95" w:rsidRDefault="00176E95" w:rsidP="00D0548D">
      <w:pPr>
        <w:pStyle w:val="Sansinterligne"/>
        <w:spacing w:before="0" w:beforeAutospacing="0" w:after="0" w:afterAutospacing="0"/>
        <w:jc w:val="both"/>
        <w:rPr>
          <w:rFonts w:asciiTheme="minorHAnsi" w:hAnsiTheme="minorHAnsi" w:cstheme="minorHAnsi"/>
          <w:b/>
        </w:rPr>
      </w:pPr>
      <w:r w:rsidRPr="00176E95">
        <w:rPr>
          <w:rFonts w:asciiTheme="minorHAnsi" w:hAnsiTheme="minorHAnsi" w:cstheme="minorHAnsi"/>
          <w:b/>
        </w:rPr>
        <w:t>Ils ont raison de craindre les mobilisations</w:t>
      </w:r>
    </w:p>
    <w:p w14:paraId="5D3AB63E" w14:textId="52959777" w:rsidR="00176E95" w:rsidRPr="00C7034B" w:rsidRDefault="00176E95" w:rsidP="00D0548D">
      <w:pPr>
        <w:pStyle w:val="Sansinterligne"/>
        <w:spacing w:before="0" w:beforeAutospacing="0" w:after="0" w:afterAutospacing="0"/>
        <w:jc w:val="both"/>
        <w:rPr>
          <w:rFonts w:asciiTheme="minorHAnsi" w:hAnsiTheme="minorHAnsi" w:cstheme="minorHAnsi"/>
          <w:b/>
          <w:color w:val="FF0000"/>
          <w:sz w:val="32"/>
          <w:szCs w:val="32"/>
        </w:rPr>
      </w:pPr>
      <w:r w:rsidRPr="00C7034B">
        <w:rPr>
          <w:rFonts w:asciiTheme="minorHAnsi" w:hAnsiTheme="minorHAnsi" w:cstheme="minorHAnsi"/>
          <w:b/>
          <w:color w:val="FF0000"/>
          <w:sz w:val="32"/>
          <w:szCs w:val="32"/>
        </w:rPr>
        <w:t>Pour notre part c’est NON à leurs réformes, OUI à nos revendications</w:t>
      </w:r>
    </w:p>
    <w:p w14:paraId="306E4CC7" w14:textId="77777777" w:rsidR="00176E95" w:rsidRPr="00176E95" w:rsidRDefault="00176E95" w:rsidP="00D0548D">
      <w:pPr>
        <w:pStyle w:val="Sansinterligne"/>
        <w:spacing w:before="0" w:beforeAutospacing="0" w:after="0" w:afterAutospacing="0"/>
        <w:jc w:val="both"/>
        <w:rPr>
          <w:rFonts w:asciiTheme="minorHAnsi" w:hAnsiTheme="minorHAnsi" w:cstheme="minorHAnsi"/>
        </w:rPr>
      </w:pPr>
      <w:r w:rsidRPr="00176E95">
        <w:rPr>
          <w:rFonts w:asciiTheme="minorHAnsi" w:hAnsiTheme="minorHAnsi" w:cstheme="minorHAnsi"/>
        </w:rPr>
        <w:t xml:space="preserve"> </w:t>
      </w:r>
    </w:p>
    <w:p w14:paraId="1284497C" w14:textId="196B36AB" w:rsidR="00176E95" w:rsidRDefault="00176E95" w:rsidP="00D0548D">
      <w:pPr>
        <w:pStyle w:val="Sansinterligne"/>
        <w:numPr>
          <w:ilvl w:val="0"/>
          <w:numId w:val="15"/>
        </w:numPr>
        <w:spacing w:before="0" w:beforeAutospacing="0" w:after="0" w:afterAutospacing="0"/>
        <w:ind w:left="0" w:firstLine="0"/>
        <w:jc w:val="both"/>
        <w:rPr>
          <w:rFonts w:asciiTheme="minorHAnsi" w:hAnsiTheme="minorHAnsi" w:cstheme="minorHAnsi"/>
          <w:sz w:val="22"/>
          <w:szCs w:val="22"/>
        </w:rPr>
      </w:pPr>
      <w:r w:rsidRPr="00176E95">
        <w:rPr>
          <w:rFonts w:asciiTheme="minorHAnsi" w:hAnsiTheme="minorHAnsi" w:cstheme="minorHAnsi"/>
          <w:sz w:val="22"/>
          <w:szCs w:val="22"/>
        </w:rPr>
        <w:t xml:space="preserve">Le PIB, les « richesses » produites dans l’année, évaluées au prix du marché, est un indicateur global. La construction d’un hôpital, de Flash-Balls, d’un logement social, sont comptabilisés de la même façon.  </w:t>
      </w:r>
    </w:p>
    <w:p w14:paraId="411D0E98" w14:textId="12C5BA35" w:rsidR="00C7034B" w:rsidRDefault="00C7034B" w:rsidP="00C7034B">
      <w:pPr>
        <w:pStyle w:val="Sansinterligne"/>
        <w:spacing w:before="0" w:beforeAutospacing="0" w:after="0" w:afterAutospacing="0"/>
        <w:rPr>
          <w:rFonts w:asciiTheme="minorHAnsi" w:hAnsiTheme="minorHAnsi" w:cstheme="minorHAnsi"/>
          <w:sz w:val="22"/>
          <w:szCs w:val="22"/>
        </w:rPr>
      </w:pPr>
    </w:p>
    <w:p w14:paraId="468546B0" w14:textId="01F5BA10" w:rsidR="00C7034B" w:rsidRDefault="00C7034B" w:rsidP="00C7034B">
      <w:pPr>
        <w:pStyle w:val="Sansinterligne"/>
        <w:spacing w:before="0" w:beforeAutospacing="0" w:after="0" w:afterAutospacing="0"/>
        <w:rPr>
          <w:rFonts w:asciiTheme="minorHAnsi" w:hAnsiTheme="minorHAnsi" w:cstheme="minorHAnsi"/>
          <w:sz w:val="22"/>
          <w:szCs w:val="22"/>
        </w:rPr>
      </w:pPr>
    </w:p>
    <w:p w14:paraId="641B3784" w14:textId="5CBCE1EA" w:rsidR="00266ECA" w:rsidRPr="00E86CD0" w:rsidRDefault="00266ECA" w:rsidP="00266ECA">
      <w:pPr>
        <w:shd w:val="clear" w:color="auto" w:fill="CCCCCC"/>
        <w:spacing w:after="0"/>
        <w:ind w:left="567" w:hanging="567"/>
        <w:jc w:val="center"/>
        <w:rPr>
          <w:rFonts w:ascii="Verdana" w:hAnsi="Verdana"/>
          <w:b/>
          <w:caps/>
          <w:color w:val="CC0001"/>
          <w:kern w:val="28"/>
          <w:sz w:val="44"/>
          <w:szCs w:val="44"/>
        </w:rPr>
      </w:pPr>
      <w:r>
        <w:rPr>
          <w:rFonts w:ascii="Arial" w:hAnsi="Arial" w:cs="Arial"/>
          <w:b/>
          <w:color w:val="CC0001"/>
          <w:sz w:val="44"/>
          <w:szCs w:val="44"/>
          <w:shd w:val="clear" w:color="auto" w:fill="CCCCCC"/>
        </w:rPr>
        <w:t>ACTUALITE SOCIALE</w:t>
      </w:r>
    </w:p>
    <w:p w14:paraId="4AEFAF69" w14:textId="0D5668D5" w:rsidR="00C7034B" w:rsidRDefault="00C7034B" w:rsidP="00C7034B">
      <w:pPr>
        <w:pStyle w:val="Sansinterligne"/>
        <w:spacing w:before="0" w:beforeAutospacing="0" w:after="0" w:afterAutospacing="0"/>
        <w:rPr>
          <w:rFonts w:asciiTheme="minorHAnsi" w:hAnsiTheme="minorHAnsi" w:cstheme="minorHAnsi"/>
          <w:sz w:val="22"/>
          <w:szCs w:val="22"/>
        </w:rPr>
      </w:pPr>
    </w:p>
    <w:p w14:paraId="1B2C1634" w14:textId="77777777" w:rsidR="00C50A37" w:rsidRPr="00C50A37" w:rsidRDefault="00C50A37" w:rsidP="00C50A37">
      <w:pPr>
        <w:pStyle w:val="NormalWeb"/>
        <w:spacing w:before="0" w:beforeAutospacing="0"/>
        <w:jc w:val="center"/>
        <w:rPr>
          <w:b/>
          <w:bCs/>
          <w:sz w:val="28"/>
          <w:szCs w:val="28"/>
        </w:rPr>
      </w:pPr>
      <w:r w:rsidRPr="00C50A37">
        <w:rPr>
          <w:rFonts w:ascii="Arial Narrow" w:hAnsi="Arial Narrow"/>
          <w:noProof/>
          <w:sz w:val="28"/>
          <w:szCs w:val="28"/>
        </w:rPr>
        <w:drawing>
          <wp:anchor distT="0" distB="0" distL="114300" distR="114300" simplePos="0" relativeHeight="251682816" behindDoc="1" locked="0" layoutInCell="1" allowOverlap="1" wp14:anchorId="78CE0B6D" wp14:editId="435744AD">
            <wp:simplePos x="0" y="0"/>
            <wp:positionH relativeFrom="column">
              <wp:posOffset>2540</wp:posOffset>
            </wp:positionH>
            <wp:positionV relativeFrom="paragraph">
              <wp:posOffset>37465</wp:posOffset>
            </wp:positionV>
            <wp:extent cx="2755265" cy="1828800"/>
            <wp:effectExtent l="0" t="0" r="6985" b="0"/>
            <wp:wrapTight wrapText="bothSides">
              <wp:wrapPolygon edited="0">
                <wp:start x="0" y="0"/>
                <wp:lineTo x="0" y="21375"/>
                <wp:lineTo x="21505" y="21375"/>
                <wp:lineTo x="21505" y="0"/>
                <wp:lineTo x="0" y="0"/>
              </wp:wrapPolygon>
            </wp:wrapTight>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ianne-HD.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55265" cy="1828800"/>
                    </a:xfrm>
                    <a:prstGeom prst="rect">
                      <a:avLst/>
                    </a:prstGeom>
                  </pic:spPr>
                </pic:pic>
              </a:graphicData>
            </a:graphic>
            <wp14:sizeRelH relativeFrom="margin">
              <wp14:pctWidth>0</wp14:pctWidth>
            </wp14:sizeRelH>
            <wp14:sizeRelV relativeFrom="margin">
              <wp14:pctHeight>0</wp14:pctHeight>
            </wp14:sizeRelV>
          </wp:anchor>
        </w:drawing>
      </w:r>
      <w:r w:rsidR="00266ECA" w:rsidRPr="00C50A37">
        <w:rPr>
          <w:b/>
          <w:bCs/>
          <w:sz w:val="28"/>
          <w:szCs w:val="28"/>
        </w:rPr>
        <w:t>Victoire à l’Hôtel-Dieu de Paris !</w:t>
      </w:r>
    </w:p>
    <w:p w14:paraId="033DB70D" w14:textId="055C8E47" w:rsidR="00266ECA" w:rsidRDefault="00266ECA" w:rsidP="00C50A37">
      <w:pPr>
        <w:pStyle w:val="NormalWeb"/>
        <w:spacing w:before="0" w:beforeAutospacing="0" w:after="0" w:afterAutospacing="0"/>
        <w:jc w:val="both"/>
        <w:rPr>
          <w:rFonts w:ascii="Arial Narrow" w:hAnsi="Arial Narrow"/>
        </w:rPr>
      </w:pPr>
      <w:r w:rsidRPr="00C50A37">
        <w:rPr>
          <w:rFonts w:ascii="Arial Narrow" w:hAnsi="Arial Narrow"/>
        </w:rPr>
        <w:t>La direction de l’Assistance Publique – Hôpitaux de Paris a essayé de prétexter de la crise sanitaire pour fermer définitivement le service des urgences de l’Hôtel-Dieu. Et ceci alors que cet hôpital est déjà bien amputé par les précédentes décisions de l’AP-HP comme du ministère de la santé.</w:t>
      </w:r>
    </w:p>
    <w:p w14:paraId="03470544" w14:textId="77777777" w:rsidR="00C50A37" w:rsidRPr="00C50A37" w:rsidRDefault="00C50A37" w:rsidP="00C50A37">
      <w:pPr>
        <w:pStyle w:val="NormalWeb"/>
        <w:spacing w:before="0" w:beforeAutospacing="0" w:after="0" w:afterAutospacing="0"/>
        <w:jc w:val="both"/>
        <w:rPr>
          <w:rFonts w:ascii="Arial Narrow" w:hAnsi="Arial Narrow"/>
        </w:rPr>
      </w:pPr>
    </w:p>
    <w:p w14:paraId="71A43042" w14:textId="77777777" w:rsidR="00266ECA" w:rsidRDefault="00266ECA" w:rsidP="00C50A37">
      <w:pPr>
        <w:pStyle w:val="NormalWeb"/>
        <w:spacing w:before="0" w:beforeAutospacing="0" w:after="0" w:afterAutospacing="0"/>
        <w:jc w:val="both"/>
        <w:rPr>
          <w:rFonts w:ascii="Arial Narrow" w:hAnsi="Arial Narrow"/>
        </w:rPr>
      </w:pPr>
      <w:r w:rsidRPr="00C50A37">
        <w:rPr>
          <w:rFonts w:ascii="Arial Narrow" w:hAnsi="Arial Narrow"/>
        </w:rPr>
        <w:t>Une forte mobilisation des personnels -qui ont reçu le soutien de l’intersyndicale CGT, FO, FSU, Solidaires, UNEF et UNL d’Île-de-France après que les manifestants aient été verbalisés par les policiers du Préfet Lallemand- a contraint le directeur général, Martin Hirsch, à annoncer la réouverture des urgences de cet hôpital pour le 16 décembre 2020.</w:t>
      </w:r>
    </w:p>
    <w:p w14:paraId="56A1BD1F" w14:textId="77777777" w:rsidR="00C50A37" w:rsidRPr="00C50A37" w:rsidRDefault="00C50A37" w:rsidP="00C50A37">
      <w:pPr>
        <w:pStyle w:val="NormalWeb"/>
        <w:spacing w:before="0" w:beforeAutospacing="0" w:after="0" w:afterAutospacing="0"/>
        <w:jc w:val="both"/>
        <w:rPr>
          <w:rFonts w:ascii="Arial Narrow" w:hAnsi="Arial Narrow"/>
        </w:rPr>
      </w:pPr>
    </w:p>
    <w:p w14:paraId="42DC3935" w14:textId="77777777" w:rsidR="00266ECA" w:rsidRPr="00C50A37" w:rsidRDefault="00266ECA" w:rsidP="00C50A37">
      <w:pPr>
        <w:pStyle w:val="NormalWeb"/>
        <w:spacing w:before="0" w:beforeAutospacing="0"/>
        <w:jc w:val="both"/>
        <w:rPr>
          <w:rFonts w:ascii="Arial Narrow" w:hAnsi="Arial Narrow"/>
        </w:rPr>
      </w:pPr>
      <w:r w:rsidRPr="00C50A37">
        <w:rPr>
          <w:rFonts w:ascii="Arial Narrow" w:hAnsi="Arial Narrow"/>
        </w:rPr>
        <w:t>Une victoire qui en appelle d’autres : n’oublions pas que la direction a toujours le projet de vendre une partie des locaux du plus vieil établissement parisien… récemment rénové !</w:t>
      </w:r>
    </w:p>
    <w:p w14:paraId="6F8F945D" w14:textId="17AFB68E" w:rsidR="002D4970" w:rsidRPr="00E86CD0" w:rsidRDefault="002D4970" w:rsidP="002D4970">
      <w:pPr>
        <w:shd w:val="clear" w:color="auto" w:fill="CCCCCC"/>
        <w:spacing w:after="0"/>
        <w:ind w:left="567" w:hanging="567"/>
        <w:jc w:val="center"/>
        <w:rPr>
          <w:rFonts w:ascii="Verdana" w:hAnsi="Verdana"/>
          <w:b/>
          <w:caps/>
          <w:color w:val="CC0001"/>
          <w:kern w:val="28"/>
          <w:sz w:val="44"/>
          <w:szCs w:val="44"/>
        </w:rPr>
      </w:pPr>
      <w:bookmarkStart w:id="3" w:name="_Hlk58529201"/>
      <w:r>
        <w:rPr>
          <w:rFonts w:ascii="Arial" w:hAnsi="Arial" w:cs="Arial"/>
          <w:b/>
          <w:color w:val="CC0001"/>
          <w:sz w:val="44"/>
          <w:szCs w:val="44"/>
          <w:shd w:val="clear" w:color="auto" w:fill="CCCCCC"/>
        </w:rPr>
        <w:lastRenderedPageBreak/>
        <w:t>ACTUALITE LAÏQUE</w:t>
      </w:r>
    </w:p>
    <w:bookmarkEnd w:id="3"/>
    <w:p w14:paraId="723BAF30" w14:textId="77777777" w:rsidR="002D4970" w:rsidRPr="002D4970" w:rsidRDefault="002D4970" w:rsidP="002D4970">
      <w:pPr>
        <w:spacing w:after="0"/>
        <w:jc w:val="both"/>
        <w:rPr>
          <w:rFonts w:ascii="Liberation Serif" w:eastAsia="NSimSun" w:hAnsi="Liberation Serif" w:cs="Arial" w:hint="eastAsia"/>
          <w:bCs/>
          <w:i/>
          <w:iCs/>
          <w:kern w:val="2"/>
          <w:sz w:val="24"/>
          <w:szCs w:val="24"/>
          <w:lang w:eastAsia="zh-CN" w:bidi="hi-IN"/>
        </w:rPr>
      </w:pPr>
    </w:p>
    <w:p w14:paraId="76BCCAEE" w14:textId="2BE293D1" w:rsidR="002D4970" w:rsidRPr="002D4970" w:rsidRDefault="002D4970" w:rsidP="002D4970">
      <w:pPr>
        <w:suppressAutoHyphens/>
        <w:autoSpaceDN w:val="0"/>
        <w:spacing w:after="0"/>
        <w:jc w:val="center"/>
        <w:textAlignment w:val="baseline"/>
        <w:rPr>
          <w:rFonts w:ascii="Tahoma" w:eastAsia="Helvetica" w:hAnsi="Tahoma" w:cs="Tahoma"/>
          <w:bCs/>
          <w:i/>
          <w:iCs/>
          <w:sz w:val="22"/>
          <w:szCs w:val="22"/>
          <w:lang w:eastAsia="en-US"/>
        </w:rPr>
      </w:pPr>
      <w:r w:rsidRPr="002D4970">
        <w:rPr>
          <w:rFonts w:ascii="Tahoma" w:eastAsia="Helvetica" w:hAnsi="Tahoma" w:cs="Tahoma"/>
          <w:bCs/>
          <w:i/>
          <w:iCs/>
          <w:sz w:val="24"/>
          <w:szCs w:val="24"/>
          <w:lang w:eastAsia="en-US"/>
        </w:rPr>
        <w:t>En commémoration de la loi du 9 décembre 1905, nous publions, ci-dessous, la</w:t>
      </w:r>
    </w:p>
    <w:p w14:paraId="43C20E76" w14:textId="77777777" w:rsidR="002D4970" w:rsidRDefault="002D4970" w:rsidP="002D4970">
      <w:pPr>
        <w:pStyle w:val="article-text"/>
        <w:spacing w:before="0" w:beforeAutospacing="0" w:after="0" w:afterAutospacing="0"/>
        <w:jc w:val="center"/>
        <w:rPr>
          <w:rStyle w:val="lev"/>
          <w:rFonts w:ascii="Tahoma" w:eastAsiaTheme="minorEastAsia" w:hAnsi="Tahoma" w:cs="Tahoma"/>
        </w:rPr>
      </w:pPr>
      <w:r w:rsidRPr="002D4970">
        <w:rPr>
          <w:rStyle w:val="lev"/>
          <w:rFonts w:ascii="Tahoma" w:eastAsiaTheme="minorEastAsia" w:hAnsi="Tahoma" w:cs="Tahoma"/>
        </w:rPr>
        <w:t>Déclaration des enseignants d’un lycée d’Ile-de-France à leurs élèves</w:t>
      </w:r>
    </w:p>
    <w:p w14:paraId="06B1A468" w14:textId="77777777" w:rsidR="002D4970" w:rsidRPr="002D4970" w:rsidRDefault="002D4970" w:rsidP="002D4970">
      <w:pPr>
        <w:pStyle w:val="article-text"/>
        <w:spacing w:before="0" w:beforeAutospacing="0" w:after="0" w:afterAutospacing="0"/>
        <w:jc w:val="center"/>
        <w:rPr>
          <w:rFonts w:ascii="Tahoma" w:hAnsi="Tahoma" w:cs="Tahoma"/>
        </w:rPr>
      </w:pPr>
      <w:r w:rsidRPr="002D4970">
        <w:rPr>
          <w:rStyle w:val="lev"/>
          <w:rFonts w:ascii="Tahoma" w:eastAsiaTheme="minorEastAsia" w:hAnsi="Tahoma" w:cs="Tahoma"/>
        </w:rPr>
        <w:t>à la suite de l’assassinat de Samuel Paty :</w:t>
      </w:r>
    </w:p>
    <w:p w14:paraId="67DAB708" w14:textId="68A3A161" w:rsidR="00FF7BE7" w:rsidRDefault="00FF7BE7" w:rsidP="00933B24">
      <w:pPr>
        <w:spacing w:after="0"/>
        <w:jc w:val="both"/>
        <w:rPr>
          <w:rFonts w:ascii="Liberation Serif" w:eastAsia="NSimSun" w:hAnsi="Liberation Serif" w:cs="Arial" w:hint="eastAsia"/>
          <w:kern w:val="2"/>
          <w:sz w:val="24"/>
          <w:szCs w:val="24"/>
          <w:lang w:eastAsia="zh-CN" w:bidi="hi-IN"/>
        </w:rPr>
      </w:pPr>
    </w:p>
    <w:bookmarkEnd w:id="2"/>
    <w:p w14:paraId="10A5B19B" w14:textId="052AC397" w:rsidR="002D4970" w:rsidRPr="002D4970" w:rsidRDefault="002D4970" w:rsidP="00D0548D">
      <w:pPr>
        <w:pStyle w:val="article-text"/>
        <w:spacing w:before="80" w:beforeAutospacing="0" w:after="80" w:afterAutospacing="0"/>
        <w:jc w:val="both"/>
        <w:rPr>
          <w:rFonts w:ascii="Tahoma" w:hAnsi="Tahoma" w:cs="Tahoma"/>
          <w:sz w:val="23"/>
          <w:szCs w:val="23"/>
        </w:rPr>
      </w:pPr>
      <w:r w:rsidRPr="002D4970">
        <w:rPr>
          <w:rFonts w:ascii="Tahoma" w:hAnsi="Tahoma" w:cs="Tahoma"/>
          <w:sz w:val="23"/>
          <w:szCs w:val="23"/>
        </w:rPr>
        <w:t>Bonjour à tous,</w:t>
      </w:r>
    </w:p>
    <w:p w14:paraId="3F9B4A85" w14:textId="549E2868" w:rsidR="002D4970" w:rsidRPr="002D4970" w:rsidRDefault="007C2D4B" w:rsidP="00D0548D">
      <w:pPr>
        <w:pStyle w:val="article-text"/>
        <w:spacing w:before="80" w:beforeAutospacing="0" w:after="80" w:afterAutospacing="0"/>
        <w:jc w:val="both"/>
        <w:rPr>
          <w:rFonts w:ascii="Tahoma" w:hAnsi="Tahoma" w:cs="Tahoma"/>
          <w:sz w:val="23"/>
          <w:szCs w:val="23"/>
        </w:rPr>
      </w:pPr>
      <w:r>
        <w:rPr>
          <w:rFonts w:ascii="Tahoma" w:hAnsi="Tahoma" w:cs="Tahoma"/>
          <w:noProof/>
          <w:sz w:val="23"/>
          <w:szCs w:val="23"/>
        </w:rPr>
        <w:drawing>
          <wp:anchor distT="0" distB="0" distL="114300" distR="114300" simplePos="0" relativeHeight="251683840" behindDoc="1" locked="0" layoutInCell="1" allowOverlap="1" wp14:anchorId="28E7CC27" wp14:editId="48358EDF">
            <wp:simplePos x="0" y="0"/>
            <wp:positionH relativeFrom="column">
              <wp:posOffset>5288915</wp:posOffset>
            </wp:positionH>
            <wp:positionV relativeFrom="paragraph">
              <wp:posOffset>53340</wp:posOffset>
            </wp:positionV>
            <wp:extent cx="1077595" cy="1609725"/>
            <wp:effectExtent l="0" t="0" r="8255" b="9525"/>
            <wp:wrapTight wrapText="bothSides">
              <wp:wrapPolygon edited="0">
                <wp:start x="0" y="0"/>
                <wp:lineTo x="0" y="21472"/>
                <wp:lineTo x="21384" y="21472"/>
                <wp:lineTo x="21384" y="0"/>
                <wp:lineTo x="0" y="0"/>
              </wp:wrapPolygon>
            </wp:wrapTight>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fel-laicite.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077595" cy="1609725"/>
                    </a:xfrm>
                    <a:prstGeom prst="rect">
                      <a:avLst/>
                    </a:prstGeom>
                  </pic:spPr>
                </pic:pic>
              </a:graphicData>
            </a:graphic>
            <wp14:sizeRelH relativeFrom="margin">
              <wp14:pctWidth>0</wp14:pctWidth>
            </wp14:sizeRelH>
            <wp14:sizeRelV relativeFrom="margin">
              <wp14:pctHeight>0</wp14:pctHeight>
            </wp14:sizeRelV>
          </wp:anchor>
        </w:drawing>
      </w:r>
      <w:r w:rsidR="002D4970" w:rsidRPr="002D4970">
        <w:rPr>
          <w:rFonts w:ascii="Tahoma" w:hAnsi="Tahoma" w:cs="Tahoma"/>
          <w:sz w:val="23"/>
          <w:szCs w:val="23"/>
        </w:rPr>
        <w:t>Le vendredi 16 octobre, juste avant les vacances de la Toussaint, à Conflans-Sainte-Honorine, un professeur d’histoire-géographie a été assassiné par un terroriste islamiste. Ce professeur, Samuel Paty, est mort dans des conditions horribles, décapité par l’assassin qui l’avait pris pour cible.</w:t>
      </w:r>
    </w:p>
    <w:p w14:paraId="4386A788" w14:textId="77777777" w:rsidR="002D4970" w:rsidRPr="002D4970" w:rsidRDefault="002D4970" w:rsidP="00D0548D">
      <w:pPr>
        <w:pStyle w:val="article-text"/>
        <w:spacing w:before="80" w:beforeAutospacing="0" w:after="80" w:afterAutospacing="0"/>
        <w:jc w:val="both"/>
        <w:rPr>
          <w:rFonts w:ascii="Tahoma" w:hAnsi="Tahoma" w:cs="Tahoma"/>
          <w:sz w:val="23"/>
          <w:szCs w:val="23"/>
        </w:rPr>
      </w:pPr>
      <w:r w:rsidRPr="002D4970">
        <w:rPr>
          <w:rFonts w:ascii="Tahoma" w:hAnsi="Tahoma" w:cs="Tahoma"/>
          <w:sz w:val="23"/>
          <w:szCs w:val="23"/>
        </w:rPr>
        <w:t>Jamais, jusqu’à présent, en France, un professeur n’avait été assassiné pour la seule raison que son enseignement déplaisait à certains. C’est un événement extrêmement grave face auquel nous ne pouvons pas rester sans réagir, et c’est la raison pour laquelle nous sommes réunis ce matin/cet après-midi.</w:t>
      </w:r>
    </w:p>
    <w:p w14:paraId="1FD5F6BB" w14:textId="77777777" w:rsidR="002D4970" w:rsidRPr="002D4970" w:rsidRDefault="002D4970" w:rsidP="00D0548D">
      <w:pPr>
        <w:pStyle w:val="article-text"/>
        <w:spacing w:before="80" w:beforeAutospacing="0" w:after="80" w:afterAutospacing="0"/>
        <w:jc w:val="both"/>
        <w:rPr>
          <w:rFonts w:ascii="Tahoma" w:hAnsi="Tahoma" w:cs="Tahoma"/>
          <w:sz w:val="23"/>
          <w:szCs w:val="23"/>
        </w:rPr>
      </w:pPr>
      <w:r w:rsidRPr="002D4970">
        <w:rPr>
          <w:rFonts w:ascii="Tahoma" w:hAnsi="Tahoma" w:cs="Tahoma"/>
          <w:sz w:val="23"/>
          <w:szCs w:val="23"/>
        </w:rPr>
        <w:t>Samuel Paty ne faisait qu’exercer son métier. En montrant des caricatures de Mahomet à ses élèves, il ne cherchait pas à les choquer, mais uniquement à les faire réfléchir sur la liberté d’expression. Nous avons tous entendu parler de ces caricatures qui avaient été publiées dans un journal danois, puis dans le journal satirique Charlie Hebdo. Un procès se tient en ce moment pour juger les présumés complices des auteurs de l’attentat du 7 janvier 2015, où les journalistes de Charlie Hebdo ont été massacrés par des terroristes islamistes pour avoir publié ces caricatures. Ce professeur, comme nous le faisons souvent en Éducation Morale et Civique, partait d’un fait d’actualité pour amener sa classe à réfléchir sur des valeurs qu’il est important de considérer lorsque l’on est citoyen d’un pays démocratique comme la France.</w:t>
      </w:r>
    </w:p>
    <w:p w14:paraId="6E67341B" w14:textId="77777777" w:rsidR="002D4970" w:rsidRPr="002D4970" w:rsidRDefault="002D4970" w:rsidP="00D0548D">
      <w:pPr>
        <w:pStyle w:val="article-text"/>
        <w:spacing w:before="80" w:beforeAutospacing="0" w:after="80" w:afterAutospacing="0"/>
        <w:jc w:val="both"/>
        <w:rPr>
          <w:rFonts w:ascii="Tahoma" w:hAnsi="Tahoma" w:cs="Tahoma"/>
          <w:sz w:val="23"/>
          <w:szCs w:val="23"/>
        </w:rPr>
      </w:pPr>
      <w:r w:rsidRPr="002D4970">
        <w:rPr>
          <w:rFonts w:ascii="Tahoma" w:hAnsi="Tahoma" w:cs="Tahoma"/>
          <w:sz w:val="23"/>
          <w:szCs w:val="23"/>
        </w:rPr>
        <w:t>Il faut être très clair là-dessus : oui, dans une démocratie, on est libre de critiquer une religion ou de s’en moquer. On a le droit de représenter un personnage historique par un dessin, même si ce personnage est considéré comme sacré par certains croyants. Cela fait partie de la liberté d’expression, et ce n’est pas négociable. Les croyants dont la religion est critiquée, moquée ou caricaturée doivent accepter que certains de leurs concitoyens ne pensent pas comme eux, que beaucoup ne partagent pas leurs croyances et que ceux qui ne partagent pas leurs croyances ont le droit d’exprimer eux aussi leurs convictions sans être assassinés.</w:t>
      </w:r>
    </w:p>
    <w:p w14:paraId="0846D74A" w14:textId="47645D5C" w:rsidR="002D4970" w:rsidRPr="002D4970" w:rsidRDefault="002D4970" w:rsidP="00D0548D">
      <w:pPr>
        <w:pStyle w:val="article-text"/>
        <w:spacing w:before="80" w:beforeAutospacing="0" w:after="80" w:afterAutospacing="0"/>
        <w:jc w:val="both"/>
        <w:rPr>
          <w:rFonts w:ascii="Tahoma" w:hAnsi="Tahoma" w:cs="Tahoma"/>
          <w:sz w:val="23"/>
          <w:szCs w:val="23"/>
        </w:rPr>
      </w:pPr>
      <w:r w:rsidRPr="002D4970">
        <w:rPr>
          <w:rFonts w:ascii="Tahoma" w:hAnsi="Tahoma" w:cs="Tahoma"/>
          <w:sz w:val="23"/>
          <w:szCs w:val="23"/>
        </w:rPr>
        <w:t xml:space="preserve">Ceux qui ne veulent pas comprendre cela, ceux qui ne veulent pas accepter les lois et les valeurs de la République française n’ont pas leur place dans notre communauté civique. Ceux qui pensent, </w:t>
      </w:r>
      <w:r w:rsidRPr="002D4970">
        <w:rPr>
          <w:rStyle w:val="Accentuation"/>
          <w:rFonts w:ascii="Tahoma" w:hAnsi="Tahoma" w:cs="Tahoma"/>
          <w:sz w:val="23"/>
          <w:szCs w:val="23"/>
        </w:rPr>
        <w:t>« tout de même, il l’a bien cherché, il n’aurait pas dû monter ces caricatures »</w:t>
      </w:r>
      <w:r w:rsidRPr="002D4970">
        <w:rPr>
          <w:rFonts w:ascii="Tahoma" w:hAnsi="Tahoma" w:cs="Tahoma"/>
          <w:sz w:val="23"/>
          <w:szCs w:val="23"/>
        </w:rPr>
        <w:t xml:space="preserve"> doivent bien comprendre qu’ils n’expriment pas une opinion acceptable : ils approuvent des meurtriers, des terroristes, ils participent à la diffusion de leur idéologie totalitaire. Enfin, ceux qui pensent que l’on doit se taire pour ne pas froisser la susceptibilité de certains croyants, espérant par cette concession qu’une telle horreur ne se reproduira plus, ne comprennent rien à la psychologie des fanatiques : chaque concession que nous leur faisons les encourage à exiger toujours plus. Cela ne s’arrêtera que si nous défendons fermement nos principes.</w:t>
      </w:r>
    </w:p>
    <w:p w14:paraId="20BDDF84" w14:textId="77777777" w:rsidR="002D4970" w:rsidRPr="002D4970" w:rsidRDefault="002D4970" w:rsidP="00D0548D">
      <w:pPr>
        <w:pStyle w:val="article-text"/>
        <w:spacing w:before="80" w:beforeAutospacing="0" w:after="80" w:afterAutospacing="0"/>
        <w:jc w:val="both"/>
        <w:rPr>
          <w:rFonts w:ascii="Tahoma" w:hAnsi="Tahoma" w:cs="Tahoma"/>
          <w:sz w:val="23"/>
          <w:szCs w:val="23"/>
        </w:rPr>
      </w:pPr>
      <w:r w:rsidRPr="002D4970">
        <w:rPr>
          <w:rFonts w:ascii="Tahoma" w:hAnsi="Tahoma" w:cs="Tahoma"/>
          <w:sz w:val="23"/>
          <w:szCs w:val="23"/>
        </w:rPr>
        <w:t>L’événement monstrueux qui a eu lieu nous oblige à tous réfléchir sur la façon dont nous nous conduisons. Nous avons vu qu’une vidéo postée sur les réseaux sociaux par un parent d’élève mécontent de cet enseignant est à l’origine du meurtre de Samuel Paty. Ce parent désignait l’enseignant à la vindicte de tous et il a suffi qu’un fanatique tombe dessus pour que le pire se produise. Cela doit nous inciter à faire preuve de la plus grande prudence et de la plus grande responsabilité lorsque nous utilisons les réseaux sociaux. Une parole maladroite, des propos stupides et diffamatoires peuvent conduire aux résultats les plus atroces, nous le savons désormais.</w:t>
      </w:r>
    </w:p>
    <w:p w14:paraId="2F34962F" w14:textId="77777777" w:rsidR="002D4970" w:rsidRPr="002D4970" w:rsidRDefault="002D4970" w:rsidP="00D0548D">
      <w:pPr>
        <w:pStyle w:val="article-text"/>
        <w:spacing w:before="80" w:beforeAutospacing="0" w:after="80" w:afterAutospacing="0"/>
        <w:jc w:val="both"/>
        <w:rPr>
          <w:rFonts w:ascii="Tahoma" w:hAnsi="Tahoma" w:cs="Tahoma"/>
          <w:sz w:val="23"/>
          <w:szCs w:val="23"/>
        </w:rPr>
      </w:pPr>
      <w:r w:rsidRPr="002D4970">
        <w:rPr>
          <w:rFonts w:ascii="Tahoma" w:hAnsi="Tahoma" w:cs="Tahoma"/>
          <w:sz w:val="23"/>
          <w:szCs w:val="23"/>
        </w:rPr>
        <w:t xml:space="preserve">Il faut avoir le courage et la clairvoyance d’utiliser les mots qui permettent de nommer les menaces du temps présent. Le mot </w:t>
      </w:r>
      <w:r w:rsidRPr="002D4970">
        <w:rPr>
          <w:rStyle w:val="Accentuation"/>
          <w:rFonts w:ascii="Tahoma" w:hAnsi="Tahoma" w:cs="Tahoma"/>
          <w:sz w:val="23"/>
          <w:szCs w:val="23"/>
        </w:rPr>
        <w:t>« islamisme »</w:t>
      </w:r>
      <w:r w:rsidRPr="002D4970">
        <w:rPr>
          <w:rFonts w:ascii="Tahoma" w:hAnsi="Tahoma" w:cs="Tahoma"/>
          <w:sz w:val="23"/>
          <w:szCs w:val="23"/>
        </w:rPr>
        <w:t xml:space="preserve"> nous permet de désigner l’une de ces menaces, et une menace de premier plan. Il ne faut pas avoir peur de nommer le problème auquel nous faisons face. L’islamisme consiste à appliquer à la lettre la charia, un code de loi musulman originaire du </w:t>
      </w:r>
      <w:r w:rsidRPr="002D4970">
        <w:rPr>
          <w:rFonts w:ascii="Tahoma" w:hAnsi="Tahoma" w:cs="Tahoma"/>
          <w:sz w:val="23"/>
          <w:szCs w:val="23"/>
        </w:rPr>
        <w:lastRenderedPageBreak/>
        <w:t>VIIe siècle. Ce texte peut être utilisé, par exemple, pour affirmer l’infériorité des femmes par rapport aux hommes, justifier les châtiments corporels, interdire de changer de religion. L’islamisme, c’est transformer une religion, l’islam, en idéologie politique, une idéologie totalitaire, que certains sont prêts à imposer par la terreur.</w:t>
      </w:r>
    </w:p>
    <w:p w14:paraId="0F724AA4" w14:textId="77777777" w:rsidR="002D4970" w:rsidRPr="002D4970" w:rsidRDefault="002D4970" w:rsidP="00D0548D">
      <w:pPr>
        <w:pStyle w:val="article-text"/>
        <w:spacing w:before="80" w:beforeAutospacing="0" w:after="80" w:afterAutospacing="0"/>
        <w:jc w:val="both"/>
        <w:rPr>
          <w:rFonts w:ascii="Tahoma" w:hAnsi="Tahoma" w:cs="Tahoma"/>
          <w:sz w:val="23"/>
          <w:szCs w:val="23"/>
        </w:rPr>
      </w:pPr>
      <w:r w:rsidRPr="002D4970">
        <w:rPr>
          <w:rFonts w:ascii="Tahoma" w:hAnsi="Tahoma" w:cs="Tahoma"/>
          <w:sz w:val="23"/>
          <w:szCs w:val="23"/>
        </w:rPr>
        <w:t>Condamner l’islamisme ne revient pas à condamner l’ensemble des musulmans. Vous ne devez pas craindre d’être accusés de racisme ou d’intolérance en rejetant les idées et les actes des islamistes. La religion n’est pas dans les gènes, nous choisissons d’y croire librement, cela n’a rien à voir avec l’idée de racisme. Un raciste condamne l’autre du fait de son apparence, de sa couleur de peau, dont la victime de racisme n’est pas responsable. La petite minorité de musulmans qui sont devenus islamistes ont fait un choix libre, qui ne dépend que d’eux, que l’on peut donc critiquer et combattre. Le choix qu’ont fait les islamistes mérite d’autant plus d’être combattu par tous qu’ils causent aussi beaucoup de tort aux musulmans qui ont choisi de vivre leur foi de façon bienveillante et tolérante.</w:t>
      </w:r>
    </w:p>
    <w:p w14:paraId="2EA62695" w14:textId="77777777" w:rsidR="002D4970" w:rsidRPr="002D4970" w:rsidRDefault="002D4970" w:rsidP="00D0548D">
      <w:pPr>
        <w:pStyle w:val="article-text"/>
        <w:spacing w:before="80" w:beforeAutospacing="0" w:after="80" w:afterAutospacing="0"/>
        <w:jc w:val="both"/>
        <w:rPr>
          <w:rFonts w:ascii="Tahoma" w:hAnsi="Tahoma" w:cs="Tahoma"/>
          <w:sz w:val="23"/>
          <w:szCs w:val="23"/>
        </w:rPr>
      </w:pPr>
      <w:r w:rsidRPr="002D4970">
        <w:rPr>
          <w:rFonts w:ascii="Tahoma" w:hAnsi="Tahoma" w:cs="Tahoma"/>
          <w:sz w:val="23"/>
          <w:szCs w:val="23"/>
        </w:rPr>
        <w:t>Nous avons vu de quoi les islamistes sont capables dans les territoires qu’ils contrôlaient, en Afghanistan, en Syrie, en Irak. Qui que vous soyez, quoi que vous pensiez, quels que soient vos goûts et vos centres d’intérêt, ils viendront vous empêcher de vivre librement. Vous aimez lire ? Ils vous interdiront toute lecture sauf celle des textes sacrés. Vous aimez l’art ? ils détruisent les œuvres d’art du passé, et vous empêcheront d’en créer de nouvelles. Vous aimez le sport ? Si vous êtes une fille, oubliez, c’est interdit pour vous. Si vous êtes un garçon, les activités physiques se limiteront à l’entraînement au combat pour vous préparer à mourir au nom de la religion. Vous aimez discuter de tout et de rien avec vos amis ? Attention, chaque parole peut vous coûter la vie. Vous aimez la musique, faire la fête et danser ? Oubliez, ou ils vous conduiront tout droit à la mort à l’aide des instruments tranchants qu’ils affectionnent. La joie, la culture, la liberté s’éteignent partout où ils étendent leur ombre.</w:t>
      </w:r>
    </w:p>
    <w:p w14:paraId="3722F407" w14:textId="77777777" w:rsidR="002D4970" w:rsidRPr="002D4970" w:rsidRDefault="002D4970" w:rsidP="00D0548D">
      <w:pPr>
        <w:pStyle w:val="article-text"/>
        <w:spacing w:before="80" w:beforeAutospacing="0" w:after="80" w:afterAutospacing="0"/>
        <w:jc w:val="both"/>
        <w:rPr>
          <w:rFonts w:ascii="Tahoma" w:hAnsi="Tahoma" w:cs="Tahoma"/>
          <w:sz w:val="23"/>
          <w:szCs w:val="23"/>
        </w:rPr>
      </w:pPr>
      <w:r w:rsidRPr="002D4970">
        <w:rPr>
          <w:rFonts w:ascii="Tahoma" w:hAnsi="Tahoma" w:cs="Tahoma"/>
          <w:sz w:val="23"/>
          <w:szCs w:val="23"/>
        </w:rPr>
        <w:t>Mais si vous ne vous laissez pas paralyser par la peur, votre génération sera peut-être celle qui parviendra à surmonter cette menace. Celle qui aura montré, par sa calme détermination, qu’elle ne tombera jamais dans le repli sur soi et la crainte de s’exprimer, ces pièges tendus par les fanatiques. Tout au contraire. Vous irez vers les autres. Vous viendrez leur apporter vos idées, vous leur ferez part de votre façon d’envisager l’existence, sans jamais vous imposer par la force. Vous saurez aussi écouter ce que les autres vous diront, respecter leur point de vue, partager des moments d’échange et construire des projets avec eux. C’est cela, la liberté d’expression.</w:t>
      </w:r>
    </w:p>
    <w:p w14:paraId="52F87879" w14:textId="77777777" w:rsidR="002D4970" w:rsidRPr="002D4970" w:rsidRDefault="002D4970" w:rsidP="00D0548D">
      <w:pPr>
        <w:pStyle w:val="article-text"/>
        <w:spacing w:before="80" w:beforeAutospacing="0" w:after="80" w:afterAutospacing="0"/>
        <w:jc w:val="both"/>
        <w:rPr>
          <w:rFonts w:ascii="Tahoma" w:hAnsi="Tahoma" w:cs="Tahoma"/>
          <w:sz w:val="23"/>
          <w:szCs w:val="23"/>
        </w:rPr>
      </w:pPr>
      <w:r w:rsidRPr="002D4970">
        <w:rPr>
          <w:rFonts w:ascii="Tahoma" w:hAnsi="Tahoma" w:cs="Tahoma"/>
          <w:sz w:val="23"/>
          <w:szCs w:val="23"/>
        </w:rPr>
        <w:t>En attendant, pour qu’un jour nous puissions sortir de cette succession d’attentats intolérables, il faut être forts. Intellectuellement. Moralement. Ce n’est que si nous sommes solides et unis dans la défense de nos valeurs que l’ennemi arrêtera sa progression. C’est à cela que nous, les professeurs, essayons de vous préparer, en vous transmettant des connaissances et en vous aidant à développer votre capacité à réfléchir par vous-mêmes et à argumenter. Il est de notre devoir de continuer à le faire.</w:t>
      </w:r>
    </w:p>
    <w:p w14:paraId="2132A22F" w14:textId="77777777" w:rsidR="002D4970" w:rsidRPr="002D4970" w:rsidRDefault="002D4970" w:rsidP="00D0548D">
      <w:pPr>
        <w:pStyle w:val="article-text"/>
        <w:spacing w:before="80" w:beforeAutospacing="0" w:after="80" w:afterAutospacing="0"/>
        <w:jc w:val="both"/>
        <w:rPr>
          <w:rFonts w:ascii="Tahoma" w:hAnsi="Tahoma" w:cs="Tahoma"/>
          <w:sz w:val="23"/>
          <w:szCs w:val="23"/>
        </w:rPr>
      </w:pPr>
      <w:r w:rsidRPr="002D4970">
        <w:rPr>
          <w:rFonts w:ascii="Tahoma" w:hAnsi="Tahoma" w:cs="Tahoma"/>
          <w:sz w:val="23"/>
          <w:szCs w:val="23"/>
        </w:rPr>
        <w:t>Nous espérons que vous nous comprenez. Nous espérons que vous nous soutenez. Nous comptons sur vous.</w:t>
      </w:r>
    </w:p>
    <w:p w14:paraId="2E84B1F4" w14:textId="7C5847A7" w:rsidR="002D4970" w:rsidRPr="002D4970" w:rsidRDefault="002D4970" w:rsidP="00D0548D">
      <w:pPr>
        <w:pStyle w:val="article-text"/>
        <w:spacing w:before="80" w:beforeAutospacing="0" w:after="80" w:afterAutospacing="0"/>
        <w:jc w:val="both"/>
        <w:rPr>
          <w:rFonts w:ascii="Tahoma" w:hAnsi="Tahoma" w:cs="Tahoma"/>
          <w:sz w:val="23"/>
          <w:szCs w:val="23"/>
        </w:rPr>
      </w:pPr>
      <w:r w:rsidRPr="002D4970">
        <w:rPr>
          <w:rFonts w:ascii="Tahoma" w:hAnsi="Tahoma" w:cs="Tahoma"/>
          <w:sz w:val="23"/>
          <w:szCs w:val="23"/>
        </w:rPr>
        <w:t>Merci de votre attention</w:t>
      </w:r>
      <w:r w:rsidR="00896251">
        <w:rPr>
          <w:rFonts w:ascii="Tahoma" w:hAnsi="Tahoma" w:cs="Tahoma"/>
          <w:sz w:val="23"/>
          <w:szCs w:val="23"/>
        </w:rPr>
        <w:t>.</w:t>
      </w:r>
    </w:p>
    <w:p w14:paraId="2F2E340F" w14:textId="77777777" w:rsidR="002375F0" w:rsidRDefault="002375F0" w:rsidP="00933B24">
      <w:pPr>
        <w:spacing w:after="0"/>
        <w:jc w:val="both"/>
        <w:rPr>
          <w:rFonts w:ascii="Liberation Serif" w:eastAsia="NSimSun" w:hAnsi="Liberation Serif" w:cs="Arial" w:hint="eastAsia"/>
          <w:kern w:val="2"/>
          <w:sz w:val="24"/>
          <w:szCs w:val="24"/>
          <w:lang w:eastAsia="zh-CN" w:bidi="hi-IN"/>
        </w:rPr>
      </w:pPr>
    </w:p>
    <w:p w14:paraId="4A48D57F" w14:textId="28B3D4EF" w:rsidR="00E86CD0" w:rsidRPr="002D4970" w:rsidRDefault="00E86CD0" w:rsidP="008E0577">
      <w:pPr>
        <w:shd w:val="clear" w:color="auto" w:fill="CCCCCC"/>
        <w:spacing w:after="0"/>
        <w:ind w:left="567" w:hanging="567"/>
        <w:jc w:val="center"/>
        <w:rPr>
          <w:rFonts w:ascii="Verdana" w:hAnsi="Verdana"/>
          <w:b/>
          <w:caps/>
          <w:color w:val="CC0001"/>
          <w:kern w:val="28"/>
          <w:sz w:val="32"/>
          <w:szCs w:val="32"/>
        </w:rPr>
      </w:pPr>
      <w:r w:rsidRPr="002D4970">
        <w:rPr>
          <w:rFonts w:ascii="Verdana" w:hAnsi="Verdana"/>
          <w:b/>
          <w:caps/>
          <w:color w:val="CC0001"/>
          <w:kern w:val="28"/>
          <w:sz w:val="32"/>
          <w:szCs w:val="32"/>
        </w:rPr>
        <w:t>VOUS AUSSI,</w:t>
      </w:r>
      <w:r w:rsidR="00CB1D0E" w:rsidRPr="002D4970">
        <w:rPr>
          <w:noProof/>
          <w:sz w:val="32"/>
          <w:szCs w:val="32"/>
        </w:rPr>
        <w:t xml:space="preserve"> </w:t>
      </w:r>
      <w:r w:rsidR="008E0577" w:rsidRPr="002D4970">
        <w:rPr>
          <w:rFonts w:ascii="Verdana" w:hAnsi="Verdana"/>
          <w:b/>
          <w:caps/>
          <w:color w:val="CC0001"/>
          <w:kern w:val="28"/>
          <w:sz w:val="32"/>
          <w:szCs w:val="32"/>
        </w:rPr>
        <w:t xml:space="preserve"> </w:t>
      </w:r>
      <w:r w:rsidRPr="002D4970">
        <w:rPr>
          <w:rFonts w:ascii="Verdana" w:hAnsi="Verdana"/>
          <w:b/>
          <w:caps/>
          <w:color w:val="CC0001"/>
          <w:kern w:val="28"/>
          <w:sz w:val="32"/>
          <w:szCs w:val="32"/>
        </w:rPr>
        <w:t>adhÉrez À RÉsistance Sociale !</w:t>
      </w:r>
    </w:p>
    <w:p w14:paraId="57677143" w14:textId="37B22C72" w:rsidR="00E86CD0" w:rsidRDefault="00AC3154" w:rsidP="00933B24">
      <w:pPr>
        <w:spacing w:after="0"/>
        <w:ind w:hanging="567"/>
      </w:pPr>
      <w:r w:rsidRPr="00080800">
        <w:rPr>
          <w:rFonts w:ascii="Times New Roman" w:hAnsi="Times New Roman" w:cs="Times New Roman"/>
          <w:noProof/>
          <w:sz w:val="16"/>
          <w:szCs w:val="16"/>
        </w:rPr>
        <mc:AlternateContent>
          <mc:Choice Requires="wps">
            <w:drawing>
              <wp:anchor distT="0" distB="0" distL="114300" distR="114300" simplePos="0" relativeHeight="251675648" behindDoc="0" locked="0" layoutInCell="1" allowOverlap="1" wp14:anchorId="3715B81B" wp14:editId="414F8C17">
                <wp:simplePos x="0" y="0"/>
                <wp:positionH relativeFrom="page">
                  <wp:posOffset>2667000</wp:posOffset>
                </wp:positionH>
                <wp:positionV relativeFrom="paragraph">
                  <wp:posOffset>84455</wp:posOffset>
                </wp:positionV>
                <wp:extent cx="4370070" cy="1720850"/>
                <wp:effectExtent l="0" t="0" r="11430" b="127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4370070" cy="1720850"/>
                        </a:xfrm>
                        <a:prstGeom prst="rect">
                          <a:avLst/>
                        </a:prstGeom>
                        <a:solidFill>
                          <a:srgbClr val="FFFFFF"/>
                        </a:solidFill>
                        <a:ln w="9525">
                          <a:solidFill>
                            <a:srgbClr val="000000"/>
                          </a:solidFill>
                          <a:miter lim="800000"/>
                          <a:headEnd/>
                          <a:tailEnd/>
                        </a:ln>
                      </wps:spPr>
                      <wps:txbx>
                        <w:txbxContent>
                          <w:p w14:paraId="243E9328" w14:textId="77777777" w:rsidR="00E86CD0" w:rsidRDefault="00E86CD0" w:rsidP="00263DB3">
                            <w:pPr>
                              <w:pStyle w:val="msoaddress"/>
                              <w:spacing w:after="0" w:line="360" w:lineRule="auto"/>
                              <w:rPr>
                                <w:rFonts w:ascii="Arial" w:hAnsi="Arial"/>
                                <w:color w:val="auto"/>
                              </w:rPr>
                            </w:pPr>
                            <w:r>
                              <w:rPr>
                                <w:rFonts w:ascii="Arial" w:hAnsi="Arial"/>
                                <w:color w:val="auto"/>
                              </w:rPr>
                              <w:t>NOM …………………………… ………. PRENOM : …………………………………</w:t>
                            </w:r>
                          </w:p>
                          <w:p w14:paraId="0FA020BA" w14:textId="77777777" w:rsidR="00E86CD0" w:rsidRDefault="00E86CD0" w:rsidP="00263DB3">
                            <w:pPr>
                              <w:pStyle w:val="msoaddress"/>
                              <w:spacing w:after="0" w:line="240" w:lineRule="auto"/>
                              <w:rPr>
                                <w:rFonts w:ascii="Arial" w:hAnsi="Arial"/>
                                <w:color w:val="auto"/>
                                <w:sz w:val="16"/>
                                <w:szCs w:val="16"/>
                              </w:rPr>
                            </w:pPr>
                            <w:r>
                              <w:rPr>
                                <w:rFonts w:ascii="Arial" w:hAnsi="Arial"/>
                                <w:color w:val="auto"/>
                              </w:rPr>
                              <w:t xml:space="preserve">ADRESSE : </w:t>
                            </w:r>
                            <w:r>
                              <w:rPr>
                                <w:rFonts w:ascii="Arial" w:hAnsi="Arial"/>
                                <w:color w:val="auto"/>
                                <w:sz w:val="16"/>
                                <w:szCs w:val="16"/>
                              </w:rPr>
                              <w:t>………………………………………………………………………………………..</w:t>
                            </w:r>
                          </w:p>
                          <w:p w14:paraId="0D144615" w14:textId="77777777" w:rsidR="00E86CD0" w:rsidRDefault="00E86CD0" w:rsidP="00263DB3">
                            <w:pPr>
                              <w:pStyle w:val="msoaddress"/>
                              <w:spacing w:after="0" w:line="240" w:lineRule="auto"/>
                              <w:rPr>
                                <w:rFonts w:ascii="Arial" w:hAnsi="Arial"/>
                                <w:color w:val="auto"/>
                              </w:rPr>
                            </w:pPr>
                            <w:r>
                              <w:rPr>
                                <w:rFonts w:ascii="Arial" w:hAnsi="Arial"/>
                                <w:color w:val="auto"/>
                                <w:sz w:val="16"/>
                                <w:szCs w:val="16"/>
                              </w:rPr>
                              <w:t>…………………………………………………………………………………………………………</w:t>
                            </w:r>
                          </w:p>
                          <w:p w14:paraId="5DD1442E" w14:textId="77777777" w:rsidR="00E86CD0" w:rsidRDefault="00E86CD0" w:rsidP="00263DB3">
                            <w:pPr>
                              <w:pStyle w:val="msoaddress"/>
                              <w:spacing w:after="0" w:line="360" w:lineRule="auto"/>
                              <w:rPr>
                                <w:rFonts w:ascii="Arial" w:hAnsi="Arial"/>
                                <w:color w:val="auto"/>
                              </w:rPr>
                            </w:pPr>
                            <w:r>
                              <w:rPr>
                                <w:rFonts w:ascii="Arial" w:hAnsi="Arial"/>
                                <w:color w:val="auto"/>
                              </w:rPr>
                              <w:t>TEL : …………….…................  Portable : .............................................................</w:t>
                            </w:r>
                          </w:p>
                          <w:p w14:paraId="40318D86" w14:textId="77777777" w:rsidR="00E86CD0" w:rsidRDefault="00E86CD0" w:rsidP="00263DB3">
                            <w:pPr>
                              <w:pStyle w:val="msoaddress"/>
                              <w:spacing w:after="0" w:line="360" w:lineRule="auto"/>
                              <w:rPr>
                                <w:rFonts w:ascii="Arial" w:hAnsi="Arial"/>
                                <w:color w:val="auto"/>
                              </w:rPr>
                            </w:pPr>
                            <w:r>
                              <w:rPr>
                                <w:rFonts w:ascii="Arial" w:hAnsi="Arial"/>
                                <w:color w:val="auto"/>
                              </w:rPr>
                              <w:t>E-mail : …………………………………....................................................................</w:t>
                            </w:r>
                          </w:p>
                          <w:p w14:paraId="480F2E56" w14:textId="77777777" w:rsidR="00E86CD0" w:rsidRDefault="00E86CD0" w:rsidP="00263DB3">
                            <w:pPr>
                              <w:pStyle w:val="msoaddress"/>
                              <w:spacing w:after="0" w:line="240" w:lineRule="auto"/>
                              <w:rPr>
                                <w:rFonts w:ascii="Arial" w:hAnsi="Arial"/>
                                <w:color w:val="auto"/>
                              </w:rPr>
                            </w:pPr>
                            <w:r>
                              <w:rPr>
                                <w:rFonts w:ascii="Arial" w:hAnsi="Arial"/>
                                <w:color w:val="auto"/>
                              </w:rPr>
                              <w:sym w:font="Wingdings 2" w:char="F0A3"/>
                            </w:r>
                            <w:r>
                              <w:rPr>
                                <w:rFonts w:ascii="Arial" w:hAnsi="Arial"/>
                                <w:color w:val="auto"/>
                              </w:rPr>
                              <w:t xml:space="preserve"> J’adhère à RÉSO et je verse 10 euros  </w:t>
                            </w:r>
                          </w:p>
                          <w:p w14:paraId="09717F39" w14:textId="77777777" w:rsidR="00E86CD0" w:rsidRDefault="00E86CD0" w:rsidP="00263DB3">
                            <w:pPr>
                              <w:pStyle w:val="msoaddress"/>
                              <w:spacing w:after="0" w:line="240" w:lineRule="auto"/>
                              <w:rPr>
                                <w:rFonts w:ascii="Arial" w:hAnsi="Arial"/>
                                <w:color w:val="auto"/>
                              </w:rPr>
                            </w:pPr>
                            <w:r>
                              <w:rPr>
                                <w:rFonts w:ascii="Arial" w:hAnsi="Arial"/>
                                <w:color w:val="auto"/>
                              </w:rPr>
                              <w:sym w:font="Wingdings 2" w:char="F0A3"/>
                            </w:r>
                            <w:r>
                              <w:rPr>
                                <w:rFonts w:ascii="Arial" w:hAnsi="Arial"/>
                                <w:color w:val="auto"/>
                              </w:rPr>
                              <w:t xml:space="preserve"> Je m’abonne au bulletin « Résistance Sociale » et je verse 5 euros</w:t>
                            </w:r>
                          </w:p>
                          <w:p w14:paraId="622A6959" w14:textId="77777777" w:rsidR="00E86CD0" w:rsidRDefault="00E86CD0" w:rsidP="00263DB3">
                            <w:pPr>
                              <w:spacing w:after="0" w:line="360" w:lineRule="auto"/>
                              <w:jc w:val="center"/>
                              <w:rPr>
                                <w:rFonts w:ascii="Arial Narrow" w:hAnsi="Arial Narrow"/>
                                <w:sz w:val="18"/>
                                <w:szCs w:val="18"/>
                              </w:rPr>
                            </w:pPr>
                            <w:r>
                              <w:rPr>
                                <w:rFonts w:ascii="Arial Narrow" w:hAnsi="Arial Narrow"/>
                                <w:b/>
                                <w:sz w:val="18"/>
                                <w:szCs w:val="18"/>
                              </w:rPr>
                              <w:t xml:space="preserve">À retourner à : </w:t>
                            </w:r>
                            <w:r>
                              <w:rPr>
                                <w:rFonts w:ascii="Arial Narrow" w:hAnsi="Arial Narrow"/>
                                <w:sz w:val="18"/>
                                <w:szCs w:val="18"/>
                              </w:rPr>
                              <w:t xml:space="preserve">RÉSO 121 avenue Ledru Rollin 75011 PARIS </w:t>
                            </w:r>
                          </w:p>
                          <w:p w14:paraId="10186BA7" w14:textId="77777777" w:rsidR="00E86CD0" w:rsidRDefault="00E86CD0" w:rsidP="00263DB3">
                            <w:pPr>
                              <w:spacing w:after="0" w:line="360" w:lineRule="auto"/>
                              <w:jc w:val="center"/>
                              <w:rPr>
                                <w:rFonts w:ascii="Arial Narrow" w:hAnsi="Arial Narrow"/>
                                <w:sz w:val="18"/>
                                <w:szCs w:val="18"/>
                              </w:rPr>
                            </w:pPr>
                            <w:r>
                              <w:rPr>
                                <w:rFonts w:ascii="Arial Narrow" w:hAnsi="Arial Narrow"/>
                                <w:sz w:val="18"/>
                                <w:szCs w:val="18"/>
                              </w:rPr>
                              <w:t>(chèque à l’ordre de Résistance Sociale)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9" style="position:absolute;margin-left:210pt;margin-top:6.65pt;width:344.1pt;height:135.5pt;flip:y;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">
                <v:textbox>
                  <w:txbxContent>
                    <w:p w14:paraId="243E9328" w14:textId="77777777" w:rsidR="00E86CD0" w:rsidRDefault="00E86CD0" w:rsidP="00263DB3">
                      <w:pPr>
                        <w:pStyle w:val="msoaddress"/>
                        <w:spacing w:after="0" w:line="360" w:lineRule="auto"/>
                        <w:rPr>
                          <w:rFonts w:ascii="Arial" w:hAnsi="Arial"/>
                          <w:color w:val="auto"/>
                        </w:rPr>
                      </w:pPr>
                      <w:r>
                        <w:rPr>
                          <w:rFonts w:ascii="Arial" w:hAnsi="Arial"/>
                          <w:color w:val="auto"/>
                        </w:rPr>
                        <w:t>NOM …………………………… ………. PRENOM : …………………………………</w:t>
                      </w:r>
                    </w:p>
                    <w:p w14:paraId="0FA020BA" w14:textId="77777777" w:rsidR="00E86CD0" w:rsidRDefault="00E86CD0" w:rsidP="00263DB3">
                      <w:pPr>
                        <w:pStyle w:val="msoaddress"/>
                        <w:spacing w:after="0" w:line="240" w:lineRule="auto"/>
                        <w:rPr>
                          <w:rFonts w:ascii="Arial" w:hAnsi="Arial"/>
                          <w:color w:val="auto"/>
                          <w:sz w:val="16"/>
                          <w:szCs w:val="16"/>
                        </w:rPr>
                      </w:pPr>
                      <w:r>
                        <w:rPr>
                          <w:rFonts w:ascii="Arial" w:hAnsi="Arial"/>
                          <w:color w:val="auto"/>
                        </w:rPr>
                        <w:t xml:space="preserve">ADRESSE : </w:t>
                      </w:r>
                      <w:r>
                        <w:rPr>
                          <w:rFonts w:ascii="Arial" w:hAnsi="Arial"/>
                          <w:color w:val="auto"/>
                          <w:sz w:val="16"/>
                          <w:szCs w:val="16"/>
                        </w:rPr>
                        <w:t>………………………………………………………………………………………..</w:t>
                      </w:r>
                    </w:p>
                    <w:p w14:paraId="0D144615" w14:textId="77777777" w:rsidR="00E86CD0" w:rsidRDefault="00E86CD0" w:rsidP="00263DB3">
                      <w:pPr>
                        <w:pStyle w:val="msoaddress"/>
                        <w:spacing w:after="0" w:line="240" w:lineRule="auto"/>
                        <w:rPr>
                          <w:rFonts w:ascii="Arial" w:hAnsi="Arial"/>
                          <w:color w:val="auto"/>
                        </w:rPr>
                      </w:pPr>
                      <w:r>
                        <w:rPr>
                          <w:rFonts w:ascii="Arial" w:hAnsi="Arial"/>
                          <w:color w:val="auto"/>
                          <w:sz w:val="16"/>
                          <w:szCs w:val="16"/>
                        </w:rPr>
                        <w:t>…………………………………………………………………………………………………………</w:t>
                      </w:r>
                    </w:p>
                    <w:p w14:paraId="5DD1442E" w14:textId="77777777" w:rsidR="00E86CD0" w:rsidRDefault="00E86CD0" w:rsidP="00263DB3">
                      <w:pPr>
                        <w:pStyle w:val="msoaddress"/>
                        <w:spacing w:after="0" w:line="360" w:lineRule="auto"/>
                        <w:rPr>
                          <w:rFonts w:ascii="Arial" w:hAnsi="Arial"/>
                          <w:color w:val="auto"/>
                        </w:rPr>
                      </w:pPr>
                      <w:r>
                        <w:rPr>
                          <w:rFonts w:ascii="Arial" w:hAnsi="Arial"/>
                          <w:color w:val="auto"/>
                        </w:rPr>
                        <w:t>TEL : …………….…................  Portable : .............................................................</w:t>
                      </w:r>
                    </w:p>
                    <w:p w14:paraId="40318D86" w14:textId="77777777" w:rsidR="00E86CD0" w:rsidRDefault="00E86CD0" w:rsidP="00263DB3">
                      <w:pPr>
                        <w:pStyle w:val="msoaddress"/>
                        <w:spacing w:after="0" w:line="360" w:lineRule="auto"/>
                        <w:rPr>
                          <w:rFonts w:ascii="Arial" w:hAnsi="Arial"/>
                          <w:color w:val="auto"/>
                        </w:rPr>
                      </w:pPr>
                      <w:r>
                        <w:rPr>
                          <w:rFonts w:ascii="Arial" w:hAnsi="Arial"/>
                          <w:color w:val="auto"/>
                        </w:rPr>
                        <w:t>E-mail : …………………………………....................................................................</w:t>
                      </w:r>
                    </w:p>
                    <w:p w14:paraId="480F2E56" w14:textId="77777777" w:rsidR="00E86CD0" w:rsidRDefault="00E86CD0" w:rsidP="00263DB3">
                      <w:pPr>
                        <w:pStyle w:val="msoaddress"/>
                        <w:spacing w:after="0" w:line="240" w:lineRule="auto"/>
                        <w:rPr>
                          <w:rFonts w:ascii="Arial" w:hAnsi="Arial"/>
                          <w:color w:val="auto"/>
                        </w:rPr>
                      </w:pPr>
                      <w:r>
                        <w:rPr>
                          <w:rFonts w:ascii="Arial" w:hAnsi="Arial"/>
                          <w:color w:val="auto"/>
                        </w:rPr>
                        <w:sym w:font="Wingdings 2" w:char="F0A3"/>
                      </w:r>
                      <w:r>
                        <w:rPr>
                          <w:rFonts w:ascii="Arial" w:hAnsi="Arial"/>
                          <w:color w:val="auto"/>
                        </w:rPr>
                        <w:t xml:space="preserve"> J’adhère à RÉSO et je verse 10 euros  </w:t>
                      </w:r>
                    </w:p>
                    <w:p w14:paraId="09717F39" w14:textId="77777777" w:rsidR="00E86CD0" w:rsidRDefault="00E86CD0" w:rsidP="00263DB3">
                      <w:pPr>
                        <w:pStyle w:val="msoaddress"/>
                        <w:spacing w:after="0" w:line="240" w:lineRule="auto"/>
                        <w:rPr>
                          <w:rFonts w:ascii="Arial" w:hAnsi="Arial"/>
                          <w:color w:val="auto"/>
                        </w:rPr>
                      </w:pPr>
                      <w:r>
                        <w:rPr>
                          <w:rFonts w:ascii="Arial" w:hAnsi="Arial"/>
                          <w:color w:val="auto"/>
                        </w:rPr>
                        <w:sym w:font="Wingdings 2" w:char="F0A3"/>
                      </w:r>
                      <w:r>
                        <w:rPr>
                          <w:rFonts w:ascii="Arial" w:hAnsi="Arial"/>
                          <w:color w:val="auto"/>
                        </w:rPr>
                        <w:t xml:space="preserve"> Je m’abonne au bulletin « Résistance Sociale » et je verse 5 euros</w:t>
                      </w:r>
                    </w:p>
                    <w:p w14:paraId="622A6959" w14:textId="77777777" w:rsidR="00E86CD0" w:rsidRDefault="00E86CD0" w:rsidP="00263DB3">
                      <w:pPr>
                        <w:spacing w:after="0" w:line="360" w:lineRule="auto"/>
                        <w:jc w:val="center"/>
                        <w:rPr>
                          <w:rFonts w:ascii="Arial Narrow" w:hAnsi="Arial Narrow"/>
                          <w:sz w:val="18"/>
                          <w:szCs w:val="18"/>
                        </w:rPr>
                      </w:pPr>
                      <w:r>
                        <w:rPr>
                          <w:rFonts w:ascii="Arial Narrow" w:hAnsi="Arial Narrow"/>
                          <w:b/>
                          <w:sz w:val="18"/>
                          <w:szCs w:val="18"/>
                        </w:rPr>
                        <w:t xml:space="preserve">À retourner à : </w:t>
                      </w:r>
                      <w:r>
                        <w:rPr>
                          <w:rFonts w:ascii="Arial Narrow" w:hAnsi="Arial Narrow"/>
                          <w:sz w:val="18"/>
                          <w:szCs w:val="18"/>
                        </w:rPr>
                        <w:t xml:space="preserve">RÉSO 121 avenue Ledru Rollin 75011 PARIS </w:t>
                      </w:r>
                    </w:p>
                    <w:p w14:paraId="10186BA7" w14:textId="77777777" w:rsidR="00E86CD0" w:rsidRDefault="00E86CD0" w:rsidP="00263DB3">
                      <w:pPr>
                        <w:spacing w:after="0" w:line="360" w:lineRule="auto"/>
                        <w:jc w:val="center"/>
                        <w:rPr>
                          <w:rFonts w:ascii="Arial Narrow" w:hAnsi="Arial Narrow"/>
                          <w:sz w:val="18"/>
                          <w:szCs w:val="18"/>
                        </w:rPr>
                      </w:pPr>
                      <w:r>
                        <w:rPr>
                          <w:rFonts w:ascii="Arial Narrow" w:hAnsi="Arial Narrow"/>
                          <w:sz w:val="18"/>
                          <w:szCs w:val="18"/>
                        </w:rPr>
                        <w:t>(chèque à l’ordre de Résistance Sociale)</w:t>
                      </w:r>
                    </w:p>
                  </w:txbxContent>
                </v:textbox>
                <w10:wrap anchorx="page"/>
              </v:rect>
            </w:pict>
          </mc:Fallback>
        </mc:AlternateContent>
      </w:r>
      <w:r w:rsidRPr="00080800">
        <w:rPr>
          <w:rFonts w:ascii="Times New Roman" w:hAnsi="Times New Roman" w:cs="Times New Roman"/>
          <w:noProof/>
          <w:sz w:val="16"/>
          <w:szCs w:val="16"/>
        </w:rPr>
        <mc:AlternateContent>
          <mc:Choice Requires="wps">
            <w:drawing>
              <wp:anchor distT="0" distB="0" distL="114300" distR="114300" simplePos="0" relativeHeight="251674624" behindDoc="0" locked="0" layoutInCell="1" allowOverlap="1" wp14:anchorId="7F69664C" wp14:editId="6E630DD6">
                <wp:simplePos x="0" y="0"/>
                <wp:positionH relativeFrom="margin">
                  <wp:posOffset>-13335</wp:posOffset>
                </wp:positionH>
                <wp:positionV relativeFrom="paragraph">
                  <wp:posOffset>84455</wp:posOffset>
                </wp:positionV>
                <wp:extent cx="2057400" cy="17145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1714500"/>
                        </a:xfrm>
                        <a:prstGeom prst="rect">
                          <a:avLst/>
                        </a:prstGeom>
                        <a:solidFill>
                          <a:srgbClr val="FFFFFF"/>
                        </a:solidFill>
                        <a:ln w="9525">
                          <a:solidFill>
                            <a:srgbClr val="000000"/>
                          </a:solidFill>
                          <a:miter lim="800000"/>
                          <a:headEnd/>
                          <a:tailEnd/>
                        </a:ln>
                      </wps:spPr>
                      <wps:txbx>
                        <w:txbxContent>
                          <w:p w14:paraId="13E6A3DD" w14:textId="77777777" w:rsidR="00E86CD0" w:rsidRPr="00263DB3" w:rsidRDefault="00E86CD0" w:rsidP="00263DB3">
                            <w:pPr>
                              <w:spacing w:after="0"/>
                              <w:jc w:val="center"/>
                              <w:rPr>
                                <w:sz w:val="16"/>
                                <w:szCs w:val="16"/>
                              </w:rPr>
                            </w:pPr>
                            <w:r w:rsidRPr="00263DB3">
                              <w:rPr>
                                <w:sz w:val="16"/>
                                <w:szCs w:val="16"/>
                              </w:rPr>
                              <w:t>Le bulletin Résistance Sociale est une publication</w:t>
                            </w:r>
                            <w:r w:rsidRPr="00263DB3">
                              <w:rPr>
                                <w:sz w:val="16"/>
                                <w:szCs w:val="16"/>
                              </w:rPr>
                              <w:br/>
                              <w:t>de RESO, association loi 1901</w:t>
                            </w:r>
                          </w:p>
                          <w:p w14:paraId="15169A72" w14:textId="77777777" w:rsidR="00344E41" w:rsidRDefault="00344E41" w:rsidP="00263DB3">
                            <w:pPr>
                              <w:spacing w:after="0"/>
                              <w:jc w:val="center"/>
                              <w:rPr>
                                <w:b/>
                                <w:sz w:val="16"/>
                                <w:szCs w:val="16"/>
                              </w:rPr>
                            </w:pPr>
                          </w:p>
                          <w:p w14:paraId="1228FF9F" w14:textId="77777777" w:rsidR="00E86CD0" w:rsidRPr="00263DB3" w:rsidRDefault="00E86CD0" w:rsidP="00263DB3">
                            <w:pPr>
                              <w:spacing w:after="0"/>
                              <w:jc w:val="center"/>
                              <w:rPr>
                                <w:sz w:val="16"/>
                                <w:szCs w:val="16"/>
                              </w:rPr>
                            </w:pPr>
                            <w:r w:rsidRPr="00263DB3">
                              <w:rPr>
                                <w:b/>
                                <w:sz w:val="16"/>
                                <w:szCs w:val="16"/>
                              </w:rPr>
                              <w:t>Siège social</w:t>
                            </w:r>
                            <w:r w:rsidRPr="00263DB3">
                              <w:rPr>
                                <w:sz w:val="16"/>
                                <w:szCs w:val="16"/>
                              </w:rPr>
                              <w:t> :</w:t>
                            </w:r>
                          </w:p>
                          <w:p w14:paraId="49E3424A" w14:textId="77777777" w:rsidR="00E86CD0" w:rsidRPr="00263DB3" w:rsidRDefault="00E86CD0" w:rsidP="00263DB3">
                            <w:pPr>
                              <w:spacing w:after="0"/>
                              <w:jc w:val="center"/>
                              <w:rPr>
                                <w:sz w:val="16"/>
                                <w:szCs w:val="16"/>
                              </w:rPr>
                            </w:pPr>
                            <w:r w:rsidRPr="00263DB3">
                              <w:rPr>
                                <w:sz w:val="16"/>
                                <w:szCs w:val="16"/>
                              </w:rPr>
                              <w:t>121 avenue Ledru Rollin 75011 PARIS</w:t>
                            </w:r>
                          </w:p>
                          <w:p w14:paraId="2E72EE52" w14:textId="77777777" w:rsidR="00E86CD0" w:rsidRPr="00263DB3" w:rsidRDefault="00E86CD0" w:rsidP="00263DB3">
                            <w:pPr>
                              <w:spacing w:after="0"/>
                              <w:jc w:val="center"/>
                              <w:rPr>
                                <w:sz w:val="16"/>
                                <w:szCs w:val="16"/>
                              </w:rPr>
                            </w:pPr>
                            <w:r w:rsidRPr="00263DB3">
                              <w:rPr>
                                <w:sz w:val="16"/>
                                <w:szCs w:val="16"/>
                              </w:rPr>
                              <w:t>Tel : 06 33 82 05 15</w:t>
                            </w:r>
                          </w:p>
                          <w:p w14:paraId="0A2D86AD" w14:textId="77777777" w:rsidR="00E86CD0" w:rsidRPr="00263DB3" w:rsidRDefault="00E86CD0" w:rsidP="00263DB3">
                            <w:pPr>
                              <w:spacing w:after="0"/>
                              <w:jc w:val="center"/>
                              <w:rPr>
                                <w:sz w:val="16"/>
                                <w:szCs w:val="16"/>
                              </w:rPr>
                            </w:pPr>
                            <w:r w:rsidRPr="00263DB3">
                              <w:rPr>
                                <w:b/>
                                <w:sz w:val="16"/>
                                <w:szCs w:val="16"/>
                              </w:rPr>
                              <w:t>Site Internet</w:t>
                            </w:r>
                            <w:r w:rsidRPr="00263DB3">
                              <w:rPr>
                                <w:sz w:val="16"/>
                                <w:szCs w:val="16"/>
                              </w:rPr>
                              <w:t> : www. resistancesociale.fr</w:t>
                            </w:r>
                          </w:p>
                          <w:p w14:paraId="0F9447E2" w14:textId="77777777" w:rsidR="00E86CD0" w:rsidRPr="00263DB3" w:rsidRDefault="00E86CD0" w:rsidP="00263DB3">
                            <w:pPr>
                              <w:spacing w:after="0"/>
                              <w:jc w:val="center"/>
                              <w:rPr>
                                <w:sz w:val="16"/>
                                <w:szCs w:val="16"/>
                              </w:rPr>
                            </w:pPr>
                            <w:r w:rsidRPr="00263DB3">
                              <w:rPr>
                                <w:sz w:val="16"/>
                                <w:szCs w:val="16"/>
                              </w:rPr>
                              <w:t xml:space="preserve">Courriel : </w:t>
                            </w:r>
                            <w:hyperlink r:id="rId22" w:history="1">
                              <w:r w:rsidRPr="00263DB3">
                                <w:rPr>
                                  <w:rStyle w:val="Lienhypertexte"/>
                                  <w:sz w:val="16"/>
                                  <w:szCs w:val="16"/>
                                </w:rPr>
                                <w:t>webmaster@resistancesociale.fr</w:t>
                              </w:r>
                            </w:hyperlink>
                          </w:p>
                          <w:p w14:paraId="469662F2" w14:textId="77777777" w:rsidR="00E86CD0" w:rsidRPr="00263DB3" w:rsidRDefault="00E86CD0" w:rsidP="00263DB3">
                            <w:pPr>
                              <w:spacing w:after="0"/>
                              <w:jc w:val="center"/>
                              <w:rPr>
                                <w:sz w:val="16"/>
                                <w:szCs w:val="16"/>
                              </w:rPr>
                            </w:pPr>
                            <w:r w:rsidRPr="00263DB3">
                              <w:rPr>
                                <w:sz w:val="16"/>
                                <w:szCs w:val="16"/>
                              </w:rPr>
                              <w:t>Présidente de RESO et directrice</w:t>
                            </w:r>
                            <w:r w:rsidRPr="00263DB3">
                              <w:rPr>
                                <w:sz w:val="16"/>
                                <w:szCs w:val="16"/>
                              </w:rPr>
                              <w:br/>
                              <w:t xml:space="preserve">de la publication : </w:t>
                            </w:r>
                          </w:p>
                          <w:p w14:paraId="125EC073" w14:textId="77777777" w:rsidR="00E86CD0" w:rsidRPr="00263DB3" w:rsidRDefault="00E86CD0" w:rsidP="00263DB3">
                            <w:pPr>
                              <w:spacing w:after="0"/>
                              <w:jc w:val="center"/>
                              <w:rPr>
                                <w:sz w:val="16"/>
                                <w:szCs w:val="16"/>
                              </w:rPr>
                            </w:pPr>
                            <w:r w:rsidRPr="00263DB3">
                              <w:rPr>
                                <w:b/>
                                <w:sz w:val="16"/>
                                <w:szCs w:val="16"/>
                              </w:rPr>
                              <w:t>Marinette BACHE</w:t>
                            </w:r>
                          </w:p>
                          <w:p w14:paraId="5809A9C8" w14:textId="77777777" w:rsidR="00E86CD0" w:rsidRDefault="00E86CD0" w:rsidP="00E86CD0">
                            <w:pPr>
                              <w:rPr>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30" style="position:absolute;margin-left:-1.05pt;margin-top:6.65pt;width:162pt;height:13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">
                <v:textbox>
                  <w:txbxContent>
                    <w:p w14:paraId="13E6A3DD" w14:textId="77777777" w:rsidR="00E86CD0" w:rsidRPr="00263DB3" w:rsidRDefault="00E86CD0" w:rsidP="00263DB3">
                      <w:pPr>
                        <w:spacing w:after="0"/>
                        <w:jc w:val="center"/>
                        <w:rPr>
                          <w:sz w:val="16"/>
                          <w:szCs w:val="16"/>
                        </w:rPr>
                      </w:pPr>
                      <w:r w:rsidRPr="00263DB3">
                        <w:rPr>
                          <w:sz w:val="16"/>
                          <w:szCs w:val="16"/>
                        </w:rPr>
                        <w:t>Le bulletin Résistance Sociale est une publication</w:t>
                      </w:r>
                      <w:r w:rsidRPr="00263DB3">
                        <w:rPr>
                          <w:sz w:val="16"/>
                          <w:szCs w:val="16"/>
                        </w:rPr>
                        <w:br/>
                        <w:t>de RESO, association loi 1901</w:t>
                      </w:r>
                    </w:p>
                    <w:p w14:paraId="15169A72" w14:textId="77777777" w:rsidR="00344E41" w:rsidRDefault="00344E41" w:rsidP="00263DB3">
                      <w:pPr>
                        <w:spacing w:after="0"/>
                        <w:jc w:val="center"/>
                        <w:rPr>
                          <w:b/>
                          <w:sz w:val="16"/>
                          <w:szCs w:val="16"/>
                        </w:rPr>
                      </w:pPr>
                    </w:p>
                    <w:p w14:paraId="1228FF9F" w14:textId="77777777" w:rsidR="00E86CD0" w:rsidRPr="00263DB3" w:rsidRDefault="00E86CD0" w:rsidP="00263DB3">
                      <w:pPr>
                        <w:spacing w:after="0"/>
                        <w:jc w:val="center"/>
                        <w:rPr>
                          <w:sz w:val="16"/>
                          <w:szCs w:val="16"/>
                        </w:rPr>
                      </w:pPr>
                      <w:r w:rsidRPr="00263DB3">
                        <w:rPr>
                          <w:b/>
                          <w:sz w:val="16"/>
                          <w:szCs w:val="16"/>
                        </w:rPr>
                        <w:t>Siège social</w:t>
                      </w:r>
                      <w:r w:rsidRPr="00263DB3">
                        <w:rPr>
                          <w:sz w:val="16"/>
                          <w:szCs w:val="16"/>
                        </w:rPr>
                        <w:t> :</w:t>
                      </w:r>
                    </w:p>
                    <w:p w14:paraId="49E3424A" w14:textId="77777777" w:rsidR="00E86CD0" w:rsidRPr="00263DB3" w:rsidRDefault="00E86CD0" w:rsidP="00263DB3">
                      <w:pPr>
                        <w:spacing w:after="0"/>
                        <w:jc w:val="center"/>
                        <w:rPr>
                          <w:sz w:val="16"/>
                          <w:szCs w:val="16"/>
                        </w:rPr>
                      </w:pPr>
                      <w:r w:rsidRPr="00263DB3">
                        <w:rPr>
                          <w:sz w:val="16"/>
                          <w:szCs w:val="16"/>
                        </w:rPr>
                        <w:t>121 avenue Ledru Rollin 75011 PARIS</w:t>
                      </w:r>
                    </w:p>
                    <w:p w14:paraId="2E72EE52" w14:textId="77777777" w:rsidR="00E86CD0" w:rsidRPr="00263DB3" w:rsidRDefault="00E86CD0" w:rsidP="00263DB3">
                      <w:pPr>
                        <w:spacing w:after="0"/>
                        <w:jc w:val="center"/>
                        <w:rPr>
                          <w:sz w:val="16"/>
                          <w:szCs w:val="16"/>
                        </w:rPr>
                      </w:pPr>
                      <w:r w:rsidRPr="00263DB3">
                        <w:rPr>
                          <w:sz w:val="16"/>
                          <w:szCs w:val="16"/>
                        </w:rPr>
                        <w:t>Tel : 06 33 82 05 15</w:t>
                      </w:r>
                    </w:p>
                    <w:p w14:paraId="0A2D86AD" w14:textId="77777777" w:rsidR="00E86CD0" w:rsidRPr="00263DB3" w:rsidRDefault="00E86CD0" w:rsidP="00263DB3">
                      <w:pPr>
                        <w:spacing w:after="0"/>
                        <w:jc w:val="center"/>
                        <w:rPr>
                          <w:sz w:val="16"/>
                          <w:szCs w:val="16"/>
                        </w:rPr>
                      </w:pPr>
                      <w:r w:rsidRPr="00263DB3">
                        <w:rPr>
                          <w:b/>
                          <w:sz w:val="16"/>
                          <w:szCs w:val="16"/>
                        </w:rPr>
                        <w:t>Site Internet</w:t>
                      </w:r>
                      <w:r w:rsidRPr="00263DB3">
                        <w:rPr>
                          <w:sz w:val="16"/>
                          <w:szCs w:val="16"/>
                        </w:rPr>
                        <w:t> : www. resistancesociale.fr</w:t>
                      </w:r>
                    </w:p>
                    <w:p w14:paraId="0F9447E2" w14:textId="77777777" w:rsidR="00E86CD0" w:rsidRPr="00263DB3" w:rsidRDefault="00E86CD0" w:rsidP="00263DB3">
                      <w:pPr>
                        <w:spacing w:after="0"/>
                        <w:jc w:val="center"/>
                        <w:rPr>
                          <w:sz w:val="16"/>
                          <w:szCs w:val="16"/>
                        </w:rPr>
                      </w:pPr>
                      <w:r w:rsidRPr="00263DB3">
                        <w:rPr>
                          <w:sz w:val="16"/>
                          <w:szCs w:val="16"/>
                        </w:rPr>
                        <w:t xml:space="preserve">Courriel : </w:t>
                      </w:r>
                      <w:hyperlink r:id="rId23" w:history="1">
                        <w:r w:rsidRPr="00263DB3">
                          <w:rPr>
                            <w:rStyle w:val="Lienhypertexte"/>
                            <w:sz w:val="16"/>
                            <w:szCs w:val="16"/>
                          </w:rPr>
                          <w:t>webmaster@resistancesociale.fr</w:t>
                        </w:r>
                      </w:hyperlink>
                    </w:p>
                    <w:p w14:paraId="469662F2" w14:textId="77777777" w:rsidR="00E86CD0" w:rsidRPr="00263DB3" w:rsidRDefault="00E86CD0" w:rsidP="00263DB3">
                      <w:pPr>
                        <w:spacing w:after="0"/>
                        <w:jc w:val="center"/>
                        <w:rPr>
                          <w:sz w:val="16"/>
                          <w:szCs w:val="16"/>
                        </w:rPr>
                      </w:pPr>
                      <w:r w:rsidRPr="00263DB3">
                        <w:rPr>
                          <w:sz w:val="16"/>
                          <w:szCs w:val="16"/>
                        </w:rPr>
                        <w:t>Présidente de RESO et directrice</w:t>
                      </w:r>
                      <w:r w:rsidRPr="00263DB3">
                        <w:rPr>
                          <w:sz w:val="16"/>
                          <w:szCs w:val="16"/>
                        </w:rPr>
                        <w:br/>
                        <w:t xml:space="preserve">de la publication : </w:t>
                      </w:r>
                    </w:p>
                    <w:p w14:paraId="125EC073" w14:textId="77777777" w:rsidR="00E86CD0" w:rsidRPr="00263DB3" w:rsidRDefault="00E86CD0" w:rsidP="00263DB3">
                      <w:pPr>
                        <w:spacing w:after="0"/>
                        <w:jc w:val="center"/>
                        <w:rPr>
                          <w:sz w:val="16"/>
                          <w:szCs w:val="16"/>
                        </w:rPr>
                      </w:pPr>
                      <w:r w:rsidRPr="00263DB3">
                        <w:rPr>
                          <w:b/>
                          <w:sz w:val="16"/>
                          <w:szCs w:val="16"/>
                        </w:rPr>
                        <w:t>Marinette BACHE</w:t>
                      </w:r>
                    </w:p>
                    <w:p w14:paraId="5809A9C8" w14:textId="77777777" w:rsidR="00E86CD0" w:rsidRDefault="00E86CD0" w:rsidP="00E86CD0">
                      <w:pPr>
                        <w:rPr>
                          <w:sz w:val="16"/>
                        </w:rPr>
                      </w:pPr>
                    </w:p>
                  </w:txbxContent>
                </v:textbox>
                <w10:wrap anchorx="margin"/>
              </v:rect>
            </w:pict>
          </mc:Fallback>
        </mc:AlternateContent>
      </w:r>
    </w:p>
    <w:sectPr w:rsidR="00E86CD0" w:rsidSect="00176E95">
      <w:pgSz w:w="11906" w:h="16838"/>
      <w:pgMar w:top="851" w:right="851" w:bottom="851" w:left="851" w:header="340"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1B66AA" w14:textId="77777777" w:rsidR="00EC2969" w:rsidRDefault="00EC2969">
      <w:pPr>
        <w:spacing w:after="0"/>
      </w:pPr>
      <w:r>
        <w:separator/>
      </w:r>
    </w:p>
  </w:endnote>
  <w:endnote w:type="continuationSeparator" w:id="0">
    <w:p w14:paraId="1C1B7AC3" w14:textId="77777777" w:rsidR="00EC2969" w:rsidRDefault="00EC29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w Cen MT">
    <w:panose1 w:val="020B0602020104020603"/>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ook Antiqua">
    <w:altName w:val="Palatino Linotype"/>
    <w:panose1 w:val="02040602050305030304"/>
    <w:charset w:val="00"/>
    <w:family w:val="roman"/>
    <w:pitch w:val="variable"/>
    <w:sig w:usb0="00000287" w:usb1="00000000" w:usb2="00000000" w:usb3="00000000" w:csb0="0000009F" w:csb1="00000000"/>
  </w:font>
  <w:font w:name="Liberation Serif">
    <w:altName w:val="Times New Roman"/>
    <w:charset w:val="00"/>
    <w:family w:val="roman"/>
    <w:pitch w:val="variable"/>
  </w:font>
  <w:font w:name="NSimSun">
    <w:panose1 w:val="02010609030101010101"/>
    <w:charset w:val="86"/>
    <w:family w:val="modern"/>
    <w:pitch w:val="fixed"/>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631F48" w14:textId="5FF58DAE" w:rsidR="00404B95" w:rsidRDefault="00B265FA" w:rsidP="003C0B57">
    <w:pPr>
      <w:pStyle w:val="Pieddepage"/>
      <w:shd w:val="clear" w:color="auto" w:fill="CCCCCC"/>
      <w:tabs>
        <w:tab w:val="clear" w:pos="9072"/>
        <w:tab w:val="left" w:pos="9214"/>
      </w:tabs>
      <w:spacing w:after="0"/>
      <w:ind w:left="142" w:right="84" w:hanging="142"/>
      <w:jc w:val="both"/>
      <w:rPr>
        <w:b/>
      </w:rPr>
    </w:pPr>
    <w:r>
      <w:rPr>
        <w:rFonts w:ascii="Book Antiqua" w:hAnsi="Book Antiqua"/>
        <w:b/>
      </w:rPr>
      <w:t>WWW.RESISTANCESOCIALE.FR</w:t>
    </w:r>
    <w:r>
      <w:rPr>
        <w:rFonts w:ascii="Book Antiqua" w:hAnsi="Book Antiqua"/>
      </w:rPr>
      <w:t xml:space="preserve">                       </w:t>
    </w:r>
    <w:r w:rsidR="00CF3A46">
      <w:rPr>
        <w:rFonts w:ascii="Book Antiqua" w:hAnsi="Book Antiqua"/>
      </w:rPr>
      <w:t xml:space="preserve">     </w:t>
    </w:r>
    <w:r w:rsidR="003C0B57">
      <w:rPr>
        <w:rFonts w:ascii="Book Antiqua" w:hAnsi="Book Antiqua"/>
      </w:rPr>
      <w:t xml:space="preserve">       </w:t>
    </w:r>
    <w:r w:rsidR="00CB2BC9">
      <w:rPr>
        <w:rFonts w:ascii="Book Antiqua" w:hAnsi="Book Antiqua"/>
      </w:rPr>
      <w:t xml:space="preserve">                              </w:t>
    </w:r>
    <w:r>
      <w:rPr>
        <w:rFonts w:ascii="Book Antiqua" w:hAnsi="Book Antiqua"/>
        <w:b/>
      </w:rPr>
      <w:t>NUMÉRO 1</w:t>
    </w:r>
    <w:r w:rsidR="001D5CD3">
      <w:rPr>
        <w:rFonts w:ascii="Book Antiqua" w:hAnsi="Book Antiqua"/>
        <w:b/>
      </w:rPr>
      <w:t>9</w:t>
    </w:r>
    <w:r w:rsidR="00A77D3F">
      <w:rPr>
        <w:rFonts w:ascii="Book Antiqua" w:hAnsi="Book Antiqua"/>
        <w:b/>
      </w:rPr>
      <w:t>8</w:t>
    </w:r>
    <w:r w:rsidR="001D5CD3">
      <w:rPr>
        <w:rFonts w:ascii="Book Antiqua" w:hAnsi="Book Antiqua"/>
        <w:b/>
      </w:rPr>
      <w:t xml:space="preserve"> </w:t>
    </w:r>
    <w:r>
      <w:rPr>
        <w:rFonts w:ascii="Book Antiqua" w:hAnsi="Book Antiqua"/>
        <w:b/>
      </w:rPr>
      <w:t xml:space="preserve">– </w:t>
    </w:r>
    <w:r w:rsidR="00A77D3F">
      <w:rPr>
        <w:rFonts w:ascii="Book Antiqua" w:hAnsi="Book Antiqua"/>
        <w:b/>
      </w:rPr>
      <w:t>DECEMBRE</w:t>
    </w:r>
    <w:r>
      <w:rPr>
        <w:rFonts w:ascii="Book Antiqua" w:hAnsi="Book Antiqua"/>
        <w:b/>
      </w:rPr>
      <w:t xml:space="preserve"> 2020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9A5BEA" w14:textId="77777777" w:rsidR="00EC2969" w:rsidRDefault="00EC2969">
      <w:pPr>
        <w:spacing w:after="0"/>
      </w:pPr>
      <w:r>
        <w:separator/>
      </w:r>
    </w:p>
  </w:footnote>
  <w:footnote w:type="continuationSeparator" w:id="0">
    <w:p w14:paraId="72720BD1" w14:textId="77777777" w:rsidR="00EC2969" w:rsidRDefault="00EC296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88797"/>
      <w:docPartObj>
        <w:docPartGallery w:val="Page Numbers (Top of Page)"/>
        <w:docPartUnique/>
      </w:docPartObj>
    </w:sdtPr>
    <w:sdtEndPr/>
    <w:sdtContent>
      <w:p w14:paraId="1EB39104" w14:textId="77777777" w:rsidR="0045120D" w:rsidRDefault="00B265FA">
        <w:pPr>
          <w:pStyle w:val="En-tte"/>
          <w:jc w:val="right"/>
        </w:pPr>
        <w:r>
          <w:fldChar w:fldCharType="begin"/>
        </w:r>
        <w:r>
          <w:instrText>PAGE   \* MERGEFORMAT</w:instrText>
        </w:r>
        <w:r>
          <w:fldChar w:fldCharType="separate"/>
        </w:r>
        <w:r w:rsidR="007023AA">
          <w:rPr>
            <w:noProof/>
          </w:rPr>
          <w:t>2</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72DBAE" w14:textId="77777777" w:rsidR="00404B95" w:rsidRDefault="007023AA">
    <w:pPr>
      <w:pStyle w:val="En-tte"/>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2E6BFB" w14:textId="77777777" w:rsidR="00F0350B" w:rsidRDefault="007023AA">
    <w:pPr>
      <w:pStyle w:val="En-tt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0C32"/>
    <w:multiLevelType w:val="hybridMultilevel"/>
    <w:tmpl w:val="060C78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0F32B87"/>
    <w:multiLevelType w:val="hybridMultilevel"/>
    <w:tmpl w:val="2DC09E7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0624467F"/>
    <w:multiLevelType w:val="hybridMultilevel"/>
    <w:tmpl w:val="4DC61022"/>
    <w:lvl w:ilvl="0" w:tplc="040C0011">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B5E45F5"/>
    <w:multiLevelType w:val="hybridMultilevel"/>
    <w:tmpl w:val="20AA7F0E"/>
    <w:lvl w:ilvl="0" w:tplc="F0A2FE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nsid w:val="0F2A6B72"/>
    <w:multiLevelType w:val="hybridMultilevel"/>
    <w:tmpl w:val="44B2F21C"/>
    <w:lvl w:ilvl="0" w:tplc="4F76E0F2">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140FC2"/>
    <w:multiLevelType w:val="hybridMultilevel"/>
    <w:tmpl w:val="6444EFD0"/>
    <w:lvl w:ilvl="0" w:tplc="24846568">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nsid w:val="2B19248E"/>
    <w:multiLevelType w:val="multilevel"/>
    <w:tmpl w:val="4C107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2603BD"/>
    <w:multiLevelType w:val="hybridMultilevel"/>
    <w:tmpl w:val="DB9A38D0"/>
    <w:lvl w:ilvl="0" w:tplc="1CA0AEB4">
      <w:start w:val="1"/>
      <w:numFmt w:val="decimal"/>
      <w:lvlText w:val="%1)"/>
      <w:lvlJc w:val="left"/>
      <w:pPr>
        <w:ind w:left="-207" w:hanging="360"/>
      </w:pPr>
      <w:rPr>
        <w:rFonts w:hint="default"/>
        <w:b w:val="0"/>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8">
    <w:nsid w:val="33B85094"/>
    <w:multiLevelType w:val="hybridMultilevel"/>
    <w:tmpl w:val="309E7D8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nsid w:val="418C4FF0"/>
    <w:multiLevelType w:val="hybridMultilevel"/>
    <w:tmpl w:val="BD6EB820"/>
    <w:lvl w:ilvl="0" w:tplc="B81EE51C">
      <w:start w:val="1"/>
      <w:numFmt w:val="bullet"/>
      <w:lvlText w:val="►"/>
      <w:lvlJc w:val="left"/>
      <w:pPr>
        <w:ind w:left="360" w:hanging="360"/>
      </w:pPr>
      <w:rPr>
        <w:rFonts w:ascii="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420861FE"/>
    <w:multiLevelType w:val="hybridMultilevel"/>
    <w:tmpl w:val="18C0CDD4"/>
    <w:lvl w:ilvl="0" w:tplc="832CA13C">
      <w:start w:val="1"/>
      <w:numFmt w:val="decimal"/>
      <w:lvlText w:val="%1)"/>
      <w:lvlJc w:val="left"/>
      <w:pPr>
        <w:ind w:left="-207" w:hanging="360"/>
      </w:pPr>
      <w:rPr>
        <w:rFonts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11">
    <w:nsid w:val="472F1157"/>
    <w:multiLevelType w:val="hybridMultilevel"/>
    <w:tmpl w:val="C47C656C"/>
    <w:lvl w:ilvl="0" w:tplc="24846568">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nsid w:val="47333999"/>
    <w:multiLevelType w:val="hybridMultilevel"/>
    <w:tmpl w:val="E2CAF3B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48094D1D"/>
    <w:multiLevelType w:val="hybridMultilevel"/>
    <w:tmpl w:val="BD82D51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4D7536FE"/>
    <w:multiLevelType w:val="hybridMultilevel"/>
    <w:tmpl w:val="420AED84"/>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4DE050CD"/>
    <w:multiLevelType w:val="hybridMultilevel"/>
    <w:tmpl w:val="1B760762"/>
    <w:lvl w:ilvl="0" w:tplc="24846568">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7"/>
  </w:num>
  <w:num w:numId="2">
    <w:abstractNumId w:val="2"/>
  </w:num>
  <w:num w:numId="3">
    <w:abstractNumId w:val="10"/>
  </w:num>
  <w:num w:numId="4">
    <w:abstractNumId w:val="8"/>
  </w:num>
  <w:num w:numId="5">
    <w:abstractNumId w:val="6"/>
  </w:num>
  <w:num w:numId="6">
    <w:abstractNumId w:val="4"/>
  </w:num>
  <w:num w:numId="7">
    <w:abstractNumId w:val="13"/>
  </w:num>
  <w:num w:numId="8">
    <w:abstractNumId w:val="12"/>
  </w:num>
  <w:num w:numId="9">
    <w:abstractNumId w:val="1"/>
  </w:num>
  <w:num w:numId="10">
    <w:abstractNumId w:val="9"/>
  </w:num>
  <w:num w:numId="11">
    <w:abstractNumId w:val="0"/>
  </w:num>
  <w:num w:numId="12">
    <w:abstractNumId w:val="15"/>
  </w:num>
  <w:num w:numId="13">
    <w:abstractNumId w:val="14"/>
  </w:num>
  <w:num w:numId="14">
    <w:abstractNumId w:val="5"/>
  </w:num>
  <w:num w:numId="15">
    <w:abstractNumId w:val="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3A4"/>
    <w:rsid w:val="000232F8"/>
    <w:rsid w:val="00033B62"/>
    <w:rsid w:val="00061DBB"/>
    <w:rsid w:val="00076313"/>
    <w:rsid w:val="00080800"/>
    <w:rsid w:val="00082E79"/>
    <w:rsid w:val="000B144A"/>
    <w:rsid w:val="000E4B80"/>
    <w:rsid w:val="000E524B"/>
    <w:rsid w:val="000F440F"/>
    <w:rsid w:val="000F5083"/>
    <w:rsid w:val="001106BC"/>
    <w:rsid w:val="00110823"/>
    <w:rsid w:val="00111E9B"/>
    <w:rsid w:val="00127B76"/>
    <w:rsid w:val="001330AD"/>
    <w:rsid w:val="00133350"/>
    <w:rsid w:val="00141B80"/>
    <w:rsid w:val="00175265"/>
    <w:rsid w:val="00176E95"/>
    <w:rsid w:val="001876BD"/>
    <w:rsid w:val="001B2CDA"/>
    <w:rsid w:val="001B66F7"/>
    <w:rsid w:val="001B6BB5"/>
    <w:rsid w:val="001D5CD3"/>
    <w:rsid w:val="002010D0"/>
    <w:rsid w:val="00214D72"/>
    <w:rsid w:val="00217E3B"/>
    <w:rsid w:val="002339B3"/>
    <w:rsid w:val="002375F0"/>
    <w:rsid w:val="002405A0"/>
    <w:rsid w:val="00252064"/>
    <w:rsid w:val="002577BA"/>
    <w:rsid w:val="00257914"/>
    <w:rsid w:val="00263173"/>
    <w:rsid w:val="00263DB3"/>
    <w:rsid w:val="00266ECA"/>
    <w:rsid w:val="002675C4"/>
    <w:rsid w:val="002732D6"/>
    <w:rsid w:val="00284663"/>
    <w:rsid w:val="00286ED7"/>
    <w:rsid w:val="00293604"/>
    <w:rsid w:val="002A4842"/>
    <w:rsid w:val="002C6861"/>
    <w:rsid w:val="002D22CF"/>
    <w:rsid w:val="002D4970"/>
    <w:rsid w:val="002D6A02"/>
    <w:rsid w:val="002E3850"/>
    <w:rsid w:val="002F39BE"/>
    <w:rsid w:val="002F6C9E"/>
    <w:rsid w:val="00306448"/>
    <w:rsid w:val="003163F7"/>
    <w:rsid w:val="00331217"/>
    <w:rsid w:val="00344E41"/>
    <w:rsid w:val="003805CD"/>
    <w:rsid w:val="003A0EB0"/>
    <w:rsid w:val="003B4CA8"/>
    <w:rsid w:val="003C0B57"/>
    <w:rsid w:val="003E2C4B"/>
    <w:rsid w:val="00404E42"/>
    <w:rsid w:val="0040686E"/>
    <w:rsid w:val="00431D0D"/>
    <w:rsid w:val="0043330D"/>
    <w:rsid w:val="0043597B"/>
    <w:rsid w:val="004366D2"/>
    <w:rsid w:val="00464D7E"/>
    <w:rsid w:val="00494E3D"/>
    <w:rsid w:val="004A57FE"/>
    <w:rsid w:val="004B0DC3"/>
    <w:rsid w:val="004C13C2"/>
    <w:rsid w:val="004C4586"/>
    <w:rsid w:val="004D4723"/>
    <w:rsid w:val="004D5EF7"/>
    <w:rsid w:val="004E36F7"/>
    <w:rsid w:val="004E3C60"/>
    <w:rsid w:val="00514552"/>
    <w:rsid w:val="00526585"/>
    <w:rsid w:val="00527ACC"/>
    <w:rsid w:val="005357AB"/>
    <w:rsid w:val="0053707A"/>
    <w:rsid w:val="00564B1F"/>
    <w:rsid w:val="005706DC"/>
    <w:rsid w:val="00572F93"/>
    <w:rsid w:val="00587DFB"/>
    <w:rsid w:val="005942D7"/>
    <w:rsid w:val="005A2534"/>
    <w:rsid w:val="005F3102"/>
    <w:rsid w:val="006101F6"/>
    <w:rsid w:val="00610C38"/>
    <w:rsid w:val="006204A3"/>
    <w:rsid w:val="006204E8"/>
    <w:rsid w:val="00627F32"/>
    <w:rsid w:val="0063346E"/>
    <w:rsid w:val="00643FC5"/>
    <w:rsid w:val="00661107"/>
    <w:rsid w:val="0066311E"/>
    <w:rsid w:val="00686ADA"/>
    <w:rsid w:val="006A146E"/>
    <w:rsid w:val="006A416F"/>
    <w:rsid w:val="006B7580"/>
    <w:rsid w:val="006C6DF0"/>
    <w:rsid w:val="006E2023"/>
    <w:rsid w:val="006F418C"/>
    <w:rsid w:val="006F5A6C"/>
    <w:rsid w:val="007023AA"/>
    <w:rsid w:val="00713AE3"/>
    <w:rsid w:val="0072042F"/>
    <w:rsid w:val="0074222A"/>
    <w:rsid w:val="00747317"/>
    <w:rsid w:val="0075098D"/>
    <w:rsid w:val="00754733"/>
    <w:rsid w:val="00772AC6"/>
    <w:rsid w:val="007730E4"/>
    <w:rsid w:val="007810DA"/>
    <w:rsid w:val="00784AE2"/>
    <w:rsid w:val="00785A65"/>
    <w:rsid w:val="00793171"/>
    <w:rsid w:val="007B32FF"/>
    <w:rsid w:val="007C22D4"/>
    <w:rsid w:val="007C2D4B"/>
    <w:rsid w:val="007C7848"/>
    <w:rsid w:val="007F33A4"/>
    <w:rsid w:val="008046F9"/>
    <w:rsid w:val="008331FC"/>
    <w:rsid w:val="00836D7B"/>
    <w:rsid w:val="00847AD3"/>
    <w:rsid w:val="008515DB"/>
    <w:rsid w:val="00856939"/>
    <w:rsid w:val="00872027"/>
    <w:rsid w:val="008743BC"/>
    <w:rsid w:val="00890F3C"/>
    <w:rsid w:val="00896251"/>
    <w:rsid w:val="00896E32"/>
    <w:rsid w:val="008A7F89"/>
    <w:rsid w:val="008C478C"/>
    <w:rsid w:val="008C60DB"/>
    <w:rsid w:val="008D3DF0"/>
    <w:rsid w:val="008E0577"/>
    <w:rsid w:val="008E0D4C"/>
    <w:rsid w:val="008E60DC"/>
    <w:rsid w:val="00901D92"/>
    <w:rsid w:val="0090669C"/>
    <w:rsid w:val="00916F64"/>
    <w:rsid w:val="0092408A"/>
    <w:rsid w:val="00924A9E"/>
    <w:rsid w:val="00927113"/>
    <w:rsid w:val="00933B24"/>
    <w:rsid w:val="0094198F"/>
    <w:rsid w:val="0097102D"/>
    <w:rsid w:val="009729FF"/>
    <w:rsid w:val="009819AF"/>
    <w:rsid w:val="00987B3B"/>
    <w:rsid w:val="00993806"/>
    <w:rsid w:val="009A05F4"/>
    <w:rsid w:val="009A0D9E"/>
    <w:rsid w:val="009B0538"/>
    <w:rsid w:val="009B0BF5"/>
    <w:rsid w:val="009B129C"/>
    <w:rsid w:val="009D0559"/>
    <w:rsid w:val="009D24C9"/>
    <w:rsid w:val="009D329E"/>
    <w:rsid w:val="009E1FAC"/>
    <w:rsid w:val="009F1AD0"/>
    <w:rsid w:val="00A057D7"/>
    <w:rsid w:val="00A163D2"/>
    <w:rsid w:val="00A37B7D"/>
    <w:rsid w:val="00A4041B"/>
    <w:rsid w:val="00A546CB"/>
    <w:rsid w:val="00A6381A"/>
    <w:rsid w:val="00A73CBE"/>
    <w:rsid w:val="00A77D3F"/>
    <w:rsid w:val="00A807F7"/>
    <w:rsid w:val="00A81571"/>
    <w:rsid w:val="00A852E8"/>
    <w:rsid w:val="00AC3154"/>
    <w:rsid w:val="00AC6BAE"/>
    <w:rsid w:val="00AF6C1B"/>
    <w:rsid w:val="00B22EE7"/>
    <w:rsid w:val="00B24454"/>
    <w:rsid w:val="00B265FA"/>
    <w:rsid w:val="00B31446"/>
    <w:rsid w:val="00B4416D"/>
    <w:rsid w:val="00B737B4"/>
    <w:rsid w:val="00BB2DBA"/>
    <w:rsid w:val="00BB41A8"/>
    <w:rsid w:val="00BC2760"/>
    <w:rsid w:val="00C04EB1"/>
    <w:rsid w:val="00C05948"/>
    <w:rsid w:val="00C078E7"/>
    <w:rsid w:val="00C16AEA"/>
    <w:rsid w:val="00C50A37"/>
    <w:rsid w:val="00C7034B"/>
    <w:rsid w:val="00C7280F"/>
    <w:rsid w:val="00C857F3"/>
    <w:rsid w:val="00C93294"/>
    <w:rsid w:val="00CB1D0E"/>
    <w:rsid w:val="00CB2BC9"/>
    <w:rsid w:val="00CC0CED"/>
    <w:rsid w:val="00CD3E2C"/>
    <w:rsid w:val="00CF1036"/>
    <w:rsid w:val="00CF3A46"/>
    <w:rsid w:val="00CF5739"/>
    <w:rsid w:val="00D03067"/>
    <w:rsid w:val="00D0548D"/>
    <w:rsid w:val="00D16A7B"/>
    <w:rsid w:val="00D30500"/>
    <w:rsid w:val="00D71CF5"/>
    <w:rsid w:val="00D74332"/>
    <w:rsid w:val="00D83A15"/>
    <w:rsid w:val="00D840C0"/>
    <w:rsid w:val="00DA7E4D"/>
    <w:rsid w:val="00DB4FF7"/>
    <w:rsid w:val="00DC2327"/>
    <w:rsid w:val="00DD4CA1"/>
    <w:rsid w:val="00DF26D6"/>
    <w:rsid w:val="00E1506D"/>
    <w:rsid w:val="00E42B05"/>
    <w:rsid w:val="00E43D23"/>
    <w:rsid w:val="00E518C2"/>
    <w:rsid w:val="00E51B3B"/>
    <w:rsid w:val="00E769A7"/>
    <w:rsid w:val="00E86CD0"/>
    <w:rsid w:val="00E9527B"/>
    <w:rsid w:val="00EB34DE"/>
    <w:rsid w:val="00EB386F"/>
    <w:rsid w:val="00EC2969"/>
    <w:rsid w:val="00ED5917"/>
    <w:rsid w:val="00EE03FD"/>
    <w:rsid w:val="00EE35B7"/>
    <w:rsid w:val="00F1076D"/>
    <w:rsid w:val="00F547CC"/>
    <w:rsid w:val="00F627DC"/>
    <w:rsid w:val="00F65FB3"/>
    <w:rsid w:val="00FA14F8"/>
    <w:rsid w:val="00FA3DCE"/>
    <w:rsid w:val="00FB2131"/>
    <w:rsid w:val="00FB3CAC"/>
    <w:rsid w:val="00FE283A"/>
    <w:rsid w:val="00FF7B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3BDC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fr-FR" w:eastAsia="fr-F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3A4"/>
    <w:pPr>
      <w:spacing w:after="80" w:line="240" w:lineRule="auto"/>
    </w:pPr>
    <w:rPr>
      <w:rFonts w:eastAsiaTheme="minorEastAsia"/>
      <w:sz w:val="21"/>
      <w:szCs w:val="21"/>
    </w:rPr>
  </w:style>
  <w:style w:type="paragraph" w:styleId="Titre1">
    <w:name w:val="heading 1"/>
    <w:basedOn w:val="Normal"/>
    <w:next w:val="Normal"/>
    <w:link w:val="Titre1Car"/>
    <w:uiPriority w:val="9"/>
    <w:qFormat/>
    <w:rsid w:val="009938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6C6DF0"/>
    <w:pPr>
      <w:keepNext/>
      <w:keepLines/>
      <w:spacing w:before="40" w:after="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Titre3">
    <w:name w:val="heading 3"/>
    <w:basedOn w:val="Normal"/>
    <w:next w:val="Normal"/>
    <w:link w:val="Titre3Car"/>
    <w:uiPriority w:val="9"/>
    <w:semiHidden/>
    <w:unhideWhenUsed/>
    <w:qFormat/>
    <w:rsid w:val="00D305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7F33A4"/>
    <w:pPr>
      <w:tabs>
        <w:tab w:val="center" w:pos="4536"/>
        <w:tab w:val="right" w:pos="9072"/>
      </w:tabs>
    </w:pPr>
  </w:style>
  <w:style w:type="character" w:customStyle="1" w:styleId="En-tteCar">
    <w:name w:val="En-tête Car"/>
    <w:basedOn w:val="Policepardfaut"/>
    <w:link w:val="En-tte"/>
    <w:uiPriority w:val="99"/>
    <w:rsid w:val="007F33A4"/>
    <w:rPr>
      <w:rFonts w:eastAsiaTheme="minorEastAsia"/>
      <w:sz w:val="21"/>
      <w:szCs w:val="21"/>
    </w:rPr>
  </w:style>
  <w:style w:type="paragraph" w:styleId="Pieddepage">
    <w:name w:val="footer"/>
    <w:basedOn w:val="Normal"/>
    <w:link w:val="PieddepageCar"/>
    <w:uiPriority w:val="99"/>
    <w:rsid w:val="007F33A4"/>
    <w:pPr>
      <w:tabs>
        <w:tab w:val="center" w:pos="4536"/>
        <w:tab w:val="right" w:pos="9072"/>
      </w:tabs>
    </w:pPr>
  </w:style>
  <w:style w:type="character" w:customStyle="1" w:styleId="PieddepageCar">
    <w:name w:val="Pied de page Car"/>
    <w:basedOn w:val="Policepardfaut"/>
    <w:link w:val="Pieddepage"/>
    <w:uiPriority w:val="99"/>
    <w:rsid w:val="007F33A4"/>
    <w:rPr>
      <w:rFonts w:eastAsiaTheme="minorEastAsia"/>
      <w:sz w:val="21"/>
      <w:szCs w:val="21"/>
    </w:rPr>
  </w:style>
  <w:style w:type="paragraph" w:styleId="Paragraphedeliste">
    <w:name w:val="List Paragraph"/>
    <w:basedOn w:val="Normal"/>
    <w:uiPriority w:val="34"/>
    <w:qFormat/>
    <w:rsid w:val="007F33A4"/>
    <w:pPr>
      <w:ind w:left="720"/>
      <w:contextualSpacing/>
    </w:pPr>
  </w:style>
  <w:style w:type="paragraph" w:customStyle="1" w:styleId="ydp185b2165msonormal">
    <w:name w:val="ydp185b2165msonormal"/>
    <w:basedOn w:val="Normal"/>
    <w:rsid w:val="007F33A4"/>
    <w:pPr>
      <w:spacing w:before="100" w:beforeAutospacing="1" w:after="100" w:afterAutospacing="1"/>
    </w:pPr>
    <w:rPr>
      <w:rFonts w:ascii="Times New Roman" w:eastAsia="Times New Roman" w:hAnsi="Times New Roman" w:cs="Times New Roman"/>
      <w:sz w:val="24"/>
      <w:szCs w:val="24"/>
    </w:rPr>
  </w:style>
  <w:style w:type="paragraph" w:styleId="Sansinterligne">
    <w:name w:val="No Spacing"/>
    <w:basedOn w:val="Normal"/>
    <w:uiPriority w:val="1"/>
    <w:qFormat/>
    <w:rsid w:val="00306448"/>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unhideWhenUsed/>
    <w:rsid w:val="00C93294"/>
    <w:pPr>
      <w:spacing w:before="100" w:beforeAutospacing="1" w:after="100" w:afterAutospacing="1"/>
    </w:pPr>
    <w:rPr>
      <w:rFonts w:ascii="Times New Roman" w:eastAsia="Times New Roman" w:hAnsi="Times New Roman" w:cs="Times New Roman"/>
      <w:sz w:val="24"/>
      <w:szCs w:val="24"/>
    </w:rPr>
  </w:style>
  <w:style w:type="character" w:styleId="Lienhypertexte">
    <w:name w:val="Hyperlink"/>
    <w:basedOn w:val="Policepardfaut"/>
    <w:uiPriority w:val="99"/>
    <w:unhideWhenUsed/>
    <w:rsid w:val="00C93294"/>
    <w:rPr>
      <w:color w:val="0000FF"/>
      <w:u w:val="single"/>
    </w:rPr>
  </w:style>
  <w:style w:type="paragraph" w:customStyle="1" w:styleId="msoaddress">
    <w:name w:val="msoaddress"/>
    <w:uiPriority w:val="99"/>
    <w:rsid w:val="00141B80"/>
    <w:pPr>
      <w:widowControl w:val="0"/>
      <w:adjustRightInd w:val="0"/>
      <w:spacing w:after="80" w:line="283" w:lineRule="auto"/>
      <w:jc w:val="both"/>
      <w:textAlignment w:val="baseline"/>
    </w:pPr>
    <w:rPr>
      <w:rFonts w:ascii="Tw Cen MT" w:eastAsia="Arial Unicode MS"/>
      <w:color w:val="000000"/>
      <w:kern w:val="28"/>
      <w:sz w:val="18"/>
      <w:szCs w:val="18"/>
    </w:rPr>
  </w:style>
  <w:style w:type="character" w:customStyle="1" w:styleId="Mentionnonrsolue1">
    <w:name w:val="Mention non résolue1"/>
    <w:basedOn w:val="Policepardfaut"/>
    <w:uiPriority w:val="99"/>
    <w:semiHidden/>
    <w:unhideWhenUsed/>
    <w:rsid w:val="00EB386F"/>
    <w:rPr>
      <w:color w:val="605E5C"/>
      <w:shd w:val="clear" w:color="auto" w:fill="E1DFDD"/>
    </w:rPr>
  </w:style>
  <w:style w:type="paragraph" w:customStyle="1" w:styleId="ydp2607b15cmsonormal">
    <w:name w:val="ydp2607b15cmsonormal"/>
    <w:basedOn w:val="Normal"/>
    <w:rsid w:val="008331FC"/>
    <w:pPr>
      <w:spacing w:before="100" w:beforeAutospacing="1" w:after="100" w:afterAutospacing="1"/>
    </w:pPr>
    <w:rPr>
      <w:rFonts w:ascii="Times New Roman" w:eastAsia="Times New Roman" w:hAnsi="Times New Roman" w:cs="Times New Roman"/>
      <w:sz w:val="24"/>
      <w:szCs w:val="24"/>
    </w:rPr>
  </w:style>
  <w:style w:type="character" w:styleId="lev">
    <w:name w:val="Strong"/>
    <w:basedOn w:val="Policepardfaut"/>
    <w:uiPriority w:val="22"/>
    <w:qFormat/>
    <w:rsid w:val="00EB34DE"/>
    <w:rPr>
      <w:b/>
      <w:bCs/>
    </w:rPr>
  </w:style>
  <w:style w:type="paragraph" w:customStyle="1" w:styleId="ydpdc10ba72msonormal">
    <w:name w:val="ydpdc10ba72msonormal"/>
    <w:basedOn w:val="Normal"/>
    <w:rsid w:val="00B737B4"/>
    <w:pPr>
      <w:spacing w:before="100" w:beforeAutospacing="1" w:after="100" w:afterAutospacing="1"/>
    </w:pPr>
    <w:rPr>
      <w:rFonts w:ascii="Times New Roman" w:eastAsia="Times New Roman" w:hAnsi="Times New Roman" w:cs="Times New Roman"/>
      <w:sz w:val="24"/>
      <w:szCs w:val="24"/>
    </w:rPr>
  </w:style>
  <w:style w:type="character" w:styleId="Accentuation">
    <w:name w:val="Emphasis"/>
    <w:basedOn w:val="Policepardfaut"/>
    <w:uiPriority w:val="20"/>
    <w:qFormat/>
    <w:rsid w:val="00B737B4"/>
    <w:rPr>
      <w:i/>
      <w:iCs/>
    </w:rPr>
  </w:style>
  <w:style w:type="character" w:customStyle="1" w:styleId="ydpdc10ba72spipnoteref">
    <w:name w:val="ydpdc10ba72spipnoteref"/>
    <w:basedOn w:val="Policepardfaut"/>
    <w:rsid w:val="00B737B4"/>
  </w:style>
  <w:style w:type="paragraph" w:customStyle="1" w:styleId="ydp83bef56bmsonormal">
    <w:name w:val="ydp83bef56bmsonormal"/>
    <w:basedOn w:val="Normal"/>
    <w:rsid w:val="0072042F"/>
    <w:pPr>
      <w:spacing w:before="100" w:beforeAutospacing="1" w:after="100" w:afterAutospacing="1"/>
    </w:pPr>
    <w:rPr>
      <w:rFonts w:ascii="Times New Roman" w:eastAsia="Times New Roman" w:hAnsi="Times New Roman" w:cs="Times New Roman"/>
      <w:sz w:val="24"/>
      <w:szCs w:val="24"/>
    </w:rPr>
  </w:style>
  <w:style w:type="character" w:customStyle="1" w:styleId="Titre2Car">
    <w:name w:val="Titre 2 Car"/>
    <w:basedOn w:val="Policepardfaut"/>
    <w:link w:val="Titre2"/>
    <w:uiPriority w:val="9"/>
    <w:semiHidden/>
    <w:rsid w:val="006C6DF0"/>
    <w:rPr>
      <w:rFonts w:asciiTheme="majorHAnsi" w:eastAsiaTheme="majorEastAsia" w:hAnsiTheme="majorHAnsi" w:cstheme="majorBidi"/>
      <w:color w:val="2F5496" w:themeColor="accent1" w:themeShade="BF"/>
      <w:sz w:val="26"/>
      <w:szCs w:val="26"/>
      <w:lang w:eastAsia="en-US"/>
    </w:rPr>
  </w:style>
  <w:style w:type="character" w:customStyle="1" w:styleId="Titre3Car">
    <w:name w:val="Titre 3 Car"/>
    <w:basedOn w:val="Policepardfaut"/>
    <w:link w:val="Titre3"/>
    <w:uiPriority w:val="9"/>
    <w:semiHidden/>
    <w:rsid w:val="00D30500"/>
    <w:rPr>
      <w:rFonts w:asciiTheme="majorHAnsi" w:eastAsiaTheme="majorEastAsia" w:hAnsiTheme="majorHAnsi" w:cstheme="majorBidi"/>
      <w:color w:val="1F3763" w:themeColor="accent1" w:themeShade="7F"/>
      <w:sz w:val="24"/>
      <w:szCs w:val="24"/>
    </w:rPr>
  </w:style>
  <w:style w:type="paragraph" w:styleId="Textedebulles">
    <w:name w:val="Balloon Text"/>
    <w:basedOn w:val="Normal"/>
    <w:link w:val="TextedebullesCar"/>
    <w:uiPriority w:val="99"/>
    <w:semiHidden/>
    <w:unhideWhenUsed/>
    <w:rsid w:val="004C13C2"/>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4C13C2"/>
    <w:rPr>
      <w:rFonts w:ascii="Tahoma" w:eastAsiaTheme="minorEastAsia" w:hAnsi="Tahoma" w:cs="Tahoma"/>
      <w:sz w:val="16"/>
      <w:szCs w:val="16"/>
    </w:rPr>
  </w:style>
  <w:style w:type="character" w:customStyle="1" w:styleId="Titre1Car">
    <w:name w:val="Titre 1 Car"/>
    <w:basedOn w:val="Policepardfaut"/>
    <w:link w:val="Titre1"/>
    <w:uiPriority w:val="9"/>
    <w:rsid w:val="00993806"/>
    <w:rPr>
      <w:rFonts w:asciiTheme="majorHAnsi" w:eastAsiaTheme="majorEastAsia" w:hAnsiTheme="majorHAnsi" w:cstheme="majorBidi"/>
      <w:color w:val="2F5496" w:themeColor="accent1" w:themeShade="BF"/>
      <w:sz w:val="32"/>
      <w:szCs w:val="32"/>
    </w:rPr>
  </w:style>
  <w:style w:type="paragraph" w:customStyle="1" w:styleId="2rwcndcydu5z8ovjgpa3qw">
    <w:name w:val="_2rwcndcydu5z8ovjgpa3qw"/>
    <w:basedOn w:val="Normal"/>
    <w:rsid w:val="00993806"/>
    <w:pPr>
      <w:spacing w:before="100" w:beforeAutospacing="1" w:after="100" w:afterAutospacing="1"/>
    </w:pPr>
    <w:rPr>
      <w:rFonts w:ascii="Times New Roman" w:eastAsia="Times New Roman" w:hAnsi="Times New Roman" w:cs="Times New Roman"/>
      <w:sz w:val="24"/>
      <w:szCs w:val="24"/>
    </w:rPr>
  </w:style>
  <w:style w:type="character" w:customStyle="1" w:styleId="20ryswvbgmzsohukuppe">
    <w:name w:val="_20ryswvbgmzsohuk_upp_e"/>
    <w:basedOn w:val="Policepardfaut"/>
    <w:rsid w:val="00993806"/>
  </w:style>
  <w:style w:type="character" w:customStyle="1" w:styleId="www-media-captiontext">
    <w:name w:val="www-media-caption__text"/>
    <w:basedOn w:val="Policepardfaut"/>
    <w:rsid w:val="00993806"/>
  </w:style>
  <w:style w:type="paragraph" w:customStyle="1" w:styleId="article-text">
    <w:name w:val="article-text"/>
    <w:basedOn w:val="Normal"/>
    <w:rsid w:val="0075098D"/>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fr-FR" w:eastAsia="fr-F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3A4"/>
    <w:pPr>
      <w:spacing w:after="80" w:line="240" w:lineRule="auto"/>
    </w:pPr>
    <w:rPr>
      <w:rFonts w:eastAsiaTheme="minorEastAsia"/>
      <w:sz w:val="21"/>
      <w:szCs w:val="21"/>
    </w:rPr>
  </w:style>
  <w:style w:type="paragraph" w:styleId="Titre1">
    <w:name w:val="heading 1"/>
    <w:basedOn w:val="Normal"/>
    <w:next w:val="Normal"/>
    <w:link w:val="Titre1Car"/>
    <w:uiPriority w:val="9"/>
    <w:qFormat/>
    <w:rsid w:val="009938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6C6DF0"/>
    <w:pPr>
      <w:keepNext/>
      <w:keepLines/>
      <w:spacing w:before="40" w:after="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Titre3">
    <w:name w:val="heading 3"/>
    <w:basedOn w:val="Normal"/>
    <w:next w:val="Normal"/>
    <w:link w:val="Titre3Car"/>
    <w:uiPriority w:val="9"/>
    <w:semiHidden/>
    <w:unhideWhenUsed/>
    <w:qFormat/>
    <w:rsid w:val="00D305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7F33A4"/>
    <w:pPr>
      <w:tabs>
        <w:tab w:val="center" w:pos="4536"/>
        <w:tab w:val="right" w:pos="9072"/>
      </w:tabs>
    </w:pPr>
  </w:style>
  <w:style w:type="character" w:customStyle="1" w:styleId="En-tteCar">
    <w:name w:val="En-tête Car"/>
    <w:basedOn w:val="Policepardfaut"/>
    <w:link w:val="En-tte"/>
    <w:uiPriority w:val="99"/>
    <w:rsid w:val="007F33A4"/>
    <w:rPr>
      <w:rFonts w:eastAsiaTheme="minorEastAsia"/>
      <w:sz w:val="21"/>
      <w:szCs w:val="21"/>
    </w:rPr>
  </w:style>
  <w:style w:type="paragraph" w:styleId="Pieddepage">
    <w:name w:val="footer"/>
    <w:basedOn w:val="Normal"/>
    <w:link w:val="PieddepageCar"/>
    <w:uiPriority w:val="99"/>
    <w:rsid w:val="007F33A4"/>
    <w:pPr>
      <w:tabs>
        <w:tab w:val="center" w:pos="4536"/>
        <w:tab w:val="right" w:pos="9072"/>
      </w:tabs>
    </w:pPr>
  </w:style>
  <w:style w:type="character" w:customStyle="1" w:styleId="PieddepageCar">
    <w:name w:val="Pied de page Car"/>
    <w:basedOn w:val="Policepardfaut"/>
    <w:link w:val="Pieddepage"/>
    <w:uiPriority w:val="99"/>
    <w:rsid w:val="007F33A4"/>
    <w:rPr>
      <w:rFonts w:eastAsiaTheme="minorEastAsia"/>
      <w:sz w:val="21"/>
      <w:szCs w:val="21"/>
    </w:rPr>
  </w:style>
  <w:style w:type="paragraph" w:styleId="Paragraphedeliste">
    <w:name w:val="List Paragraph"/>
    <w:basedOn w:val="Normal"/>
    <w:uiPriority w:val="34"/>
    <w:qFormat/>
    <w:rsid w:val="007F33A4"/>
    <w:pPr>
      <w:ind w:left="720"/>
      <w:contextualSpacing/>
    </w:pPr>
  </w:style>
  <w:style w:type="paragraph" w:customStyle="1" w:styleId="ydp185b2165msonormal">
    <w:name w:val="ydp185b2165msonormal"/>
    <w:basedOn w:val="Normal"/>
    <w:rsid w:val="007F33A4"/>
    <w:pPr>
      <w:spacing w:before="100" w:beforeAutospacing="1" w:after="100" w:afterAutospacing="1"/>
    </w:pPr>
    <w:rPr>
      <w:rFonts w:ascii="Times New Roman" w:eastAsia="Times New Roman" w:hAnsi="Times New Roman" w:cs="Times New Roman"/>
      <w:sz w:val="24"/>
      <w:szCs w:val="24"/>
    </w:rPr>
  </w:style>
  <w:style w:type="paragraph" w:styleId="Sansinterligne">
    <w:name w:val="No Spacing"/>
    <w:basedOn w:val="Normal"/>
    <w:uiPriority w:val="1"/>
    <w:qFormat/>
    <w:rsid w:val="00306448"/>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unhideWhenUsed/>
    <w:rsid w:val="00C93294"/>
    <w:pPr>
      <w:spacing w:before="100" w:beforeAutospacing="1" w:after="100" w:afterAutospacing="1"/>
    </w:pPr>
    <w:rPr>
      <w:rFonts w:ascii="Times New Roman" w:eastAsia="Times New Roman" w:hAnsi="Times New Roman" w:cs="Times New Roman"/>
      <w:sz w:val="24"/>
      <w:szCs w:val="24"/>
    </w:rPr>
  </w:style>
  <w:style w:type="character" w:styleId="Lienhypertexte">
    <w:name w:val="Hyperlink"/>
    <w:basedOn w:val="Policepardfaut"/>
    <w:uiPriority w:val="99"/>
    <w:unhideWhenUsed/>
    <w:rsid w:val="00C93294"/>
    <w:rPr>
      <w:color w:val="0000FF"/>
      <w:u w:val="single"/>
    </w:rPr>
  </w:style>
  <w:style w:type="paragraph" w:customStyle="1" w:styleId="msoaddress">
    <w:name w:val="msoaddress"/>
    <w:uiPriority w:val="99"/>
    <w:rsid w:val="00141B80"/>
    <w:pPr>
      <w:widowControl w:val="0"/>
      <w:adjustRightInd w:val="0"/>
      <w:spacing w:after="80" w:line="283" w:lineRule="auto"/>
      <w:jc w:val="both"/>
      <w:textAlignment w:val="baseline"/>
    </w:pPr>
    <w:rPr>
      <w:rFonts w:ascii="Tw Cen MT" w:eastAsia="Arial Unicode MS"/>
      <w:color w:val="000000"/>
      <w:kern w:val="28"/>
      <w:sz w:val="18"/>
      <w:szCs w:val="18"/>
    </w:rPr>
  </w:style>
  <w:style w:type="character" w:customStyle="1" w:styleId="Mentionnonrsolue1">
    <w:name w:val="Mention non résolue1"/>
    <w:basedOn w:val="Policepardfaut"/>
    <w:uiPriority w:val="99"/>
    <w:semiHidden/>
    <w:unhideWhenUsed/>
    <w:rsid w:val="00EB386F"/>
    <w:rPr>
      <w:color w:val="605E5C"/>
      <w:shd w:val="clear" w:color="auto" w:fill="E1DFDD"/>
    </w:rPr>
  </w:style>
  <w:style w:type="paragraph" w:customStyle="1" w:styleId="ydp2607b15cmsonormal">
    <w:name w:val="ydp2607b15cmsonormal"/>
    <w:basedOn w:val="Normal"/>
    <w:rsid w:val="008331FC"/>
    <w:pPr>
      <w:spacing w:before="100" w:beforeAutospacing="1" w:after="100" w:afterAutospacing="1"/>
    </w:pPr>
    <w:rPr>
      <w:rFonts w:ascii="Times New Roman" w:eastAsia="Times New Roman" w:hAnsi="Times New Roman" w:cs="Times New Roman"/>
      <w:sz w:val="24"/>
      <w:szCs w:val="24"/>
    </w:rPr>
  </w:style>
  <w:style w:type="character" w:styleId="lev">
    <w:name w:val="Strong"/>
    <w:basedOn w:val="Policepardfaut"/>
    <w:uiPriority w:val="22"/>
    <w:qFormat/>
    <w:rsid w:val="00EB34DE"/>
    <w:rPr>
      <w:b/>
      <w:bCs/>
    </w:rPr>
  </w:style>
  <w:style w:type="paragraph" w:customStyle="1" w:styleId="ydpdc10ba72msonormal">
    <w:name w:val="ydpdc10ba72msonormal"/>
    <w:basedOn w:val="Normal"/>
    <w:rsid w:val="00B737B4"/>
    <w:pPr>
      <w:spacing w:before="100" w:beforeAutospacing="1" w:after="100" w:afterAutospacing="1"/>
    </w:pPr>
    <w:rPr>
      <w:rFonts w:ascii="Times New Roman" w:eastAsia="Times New Roman" w:hAnsi="Times New Roman" w:cs="Times New Roman"/>
      <w:sz w:val="24"/>
      <w:szCs w:val="24"/>
    </w:rPr>
  </w:style>
  <w:style w:type="character" w:styleId="Accentuation">
    <w:name w:val="Emphasis"/>
    <w:basedOn w:val="Policepardfaut"/>
    <w:uiPriority w:val="20"/>
    <w:qFormat/>
    <w:rsid w:val="00B737B4"/>
    <w:rPr>
      <w:i/>
      <w:iCs/>
    </w:rPr>
  </w:style>
  <w:style w:type="character" w:customStyle="1" w:styleId="ydpdc10ba72spipnoteref">
    <w:name w:val="ydpdc10ba72spipnoteref"/>
    <w:basedOn w:val="Policepardfaut"/>
    <w:rsid w:val="00B737B4"/>
  </w:style>
  <w:style w:type="paragraph" w:customStyle="1" w:styleId="ydp83bef56bmsonormal">
    <w:name w:val="ydp83bef56bmsonormal"/>
    <w:basedOn w:val="Normal"/>
    <w:rsid w:val="0072042F"/>
    <w:pPr>
      <w:spacing w:before="100" w:beforeAutospacing="1" w:after="100" w:afterAutospacing="1"/>
    </w:pPr>
    <w:rPr>
      <w:rFonts w:ascii="Times New Roman" w:eastAsia="Times New Roman" w:hAnsi="Times New Roman" w:cs="Times New Roman"/>
      <w:sz w:val="24"/>
      <w:szCs w:val="24"/>
    </w:rPr>
  </w:style>
  <w:style w:type="character" w:customStyle="1" w:styleId="Titre2Car">
    <w:name w:val="Titre 2 Car"/>
    <w:basedOn w:val="Policepardfaut"/>
    <w:link w:val="Titre2"/>
    <w:uiPriority w:val="9"/>
    <w:semiHidden/>
    <w:rsid w:val="006C6DF0"/>
    <w:rPr>
      <w:rFonts w:asciiTheme="majorHAnsi" w:eastAsiaTheme="majorEastAsia" w:hAnsiTheme="majorHAnsi" w:cstheme="majorBidi"/>
      <w:color w:val="2F5496" w:themeColor="accent1" w:themeShade="BF"/>
      <w:sz w:val="26"/>
      <w:szCs w:val="26"/>
      <w:lang w:eastAsia="en-US"/>
    </w:rPr>
  </w:style>
  <w:style w:type="character" w:customStyle="1" w:styleId="Titre3Car">
    <w:name w:val="Titre 3 Car"/>
    <w:basedOn w:val="Policepardfaut"/>
    <w:link w:val="Titre3"/>
    <w:uiPriority w:val="9"/>
    <w:semiHidden/>
    <w:rsid w:val="00D30500"/>
    <w:rPr>
      <w:rFonts w:asciiTheme="majorHAnsi" w:eastAsiaTheme="majorEastAsia" w:hAnsiTheme="majorHAnsi" w:cstheme="majorBidi"/>
      <w:color w:val="1F3763" w:themeColor="accent1" w:themeShade="7F"/>
      <w:sz w:val="24"/>
      <w:szCs w:val="24"/>
    </w:rPr>
  </w:style>
  <w:style w:type="paragraph" w:styleId="Textedebulles">
    <w:name w:val="Balloon Text"/>
    <w:basedOn w:val="Normal"/>
    <w:link w:val="TextedebullesCar"/>
    <w:uiPriority w:val="99"/>
    <w:semiHidden/>
    <w:unhideWhenUsed/>
    <w:rsid w:val="004C13C2"/>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4C13C2"/>
    <w:rPr>
      <w:rFonts w:ascii="Tahoma" w:eastAsiaTheme="minorEastAsia" w:hAnsi="Tahoma" w:cs="Tahoma"/>
      <w:sz w:val="16"/>
      <w:szCs w:val="16"/>
    </w:rPr>
  </w:style>
  <w:style w:type="character" w:customStyle="1" w:styleId="Titre1Car">
    <w:name w:val="Titre 1 Car"/>
    <w:basedOn w:val="Policepardfaut"/>
    <w:link w:val="Titre1"/>
    <w:uiPriority w:val="9"/>
    <w:rsid w:val="00993806"/>
    <w:rPr>
      <w:rFonts w:asciiTheme="majorHAnsi" w:eastAsiaTheme="majorEastAsia" w:hAnsiTheme="majorHAnsi" w:cstheme="majorBidi"/>
      <w:color w:val="2F5496" w:themeColor="accent1" w:themeShade="BF"/>
      <w:sz w:val="32"/>
      <w:szCs w:val="32"/>
    </w:rPr>
  </w:style>
  <w:style w:type="paragraph" w:customStyle="1" w:styleId="2rwcndcydu5z8ovjgpa3qw">
    <w:name w:val="_2rwcndcydu5z8ovjgpa3qw"/>
    <w:basedOn w:val="Normal"/>
    <w:rsid w:val="00993806"/>
    <w:pPr>
      <w:spacing w:before="100" w:beforeAutospacing="1" w:after="100" w:afterAutospacing="1"/>
    </w:pPr>
    <w:rPr>
      <w:rFonts w:ascii="Times New Roman" w:eastAsia="Times New Roman" w:hAnsi="Times New Roman" w:cs="Times New Roman"/>
      <w:sz w:val="24"/>
      <w:szCs w:val="24"/>
    </w:rPr>
  </w:style>
  <w:style w:type="character" w:customStyle="1" w:styleId="20ryswvbgmzsohukuppe">
    <w:name w:val="_20ryswvbgmzsohuk_upp_e"/>
    <w:basedOn w:val="Policepardfaut"/>
    <w:rsid w:val="00993806"/>
  </w:style>
  <w:style w:type="character" w:customStyle="1" w:styleId="www-media-captiontext">
    <w:name w:val="www-media-caption__text"/>
    <w:basedOn w:val="Policepardfaut"/>
    <w:rsid w:val="00993806"/>
  </w:style>
  <w:style w:type="paragraph" w:customStyle="1" w:styleId="article-text">
    <w:name w:val="article-text"/>
    <w:basedOn w:val="Normal"/>
    <w:rsid w:val="0075098D"/>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20649">
      <w:bodyDiv w:val="1"/>
      <w:marLeft w:val="0"/>
      <w:marRight w:val="0"/>
      <w:marTop w:val="0"/>
      <w:marBottom w:val="0"/>
      <w:divBdr>
        <w:top w:val="none" w:sz="0" w:space="0" w:color="auto"/>
        <w:left w:val="none" w:sz="0" w:space="0" w:color="auto"/>
        <w:bottom w:val="none" w:sz="0" w:space="0" w:color="auto"/>
        <w:right w:val="none" w:sz="0" w:space="0" w:color="auto"/>
      </w:divBdr>
      <w:divsChild>
        <w:div w:id="1301618190">
          <w:marLeft w:val="0"/>
          <w:marRight w:val="0"/>
          <w:marTop w:val="0"/>
          <w:marBottom w:val="0"/>
          <w:divBdr>
            <w:top w:val="none" w:sz="0" w:space="0" w:color="auto"/>
            <w:left w:val="none" w:sz="0" w:space="0" w:color="auto"/>
            <w:bottom w:val="none" w:sz="0" w:space="0" w:color="auto"/>
            <w:right w:val="none" w:sz="0" w:space="0" w:color="auto"/>
          </w:divBdr>
        </w:div>
      </w:divsChild>
    </w:div>
    <w:div w:id="67533628">
      <w:bodyDiv w:val="1"/>
      <w:marLeft w:val="0"/>
      <w:marRight w:val="0"/>
      <w:marTop w:val="0"/>
      <w:marBottom w:val="0"/>
      <w:divBdr>
        <w:top w:val="none" w:sz="0" w:space="0" w:color="auto"/>
        <w:left w:val="none" w:sz="0" w:space="0" w:color="auto"/>
        <w:bottom w:val="none" w:sz="0" w:space="0" w:color="auto"/>
        <w:right w:val="none" w:sz="0" w:space="0" w:color="auto"/>
      </w:divBdr>
    </w:div>
    <w:div w:id="90198720">
      <w:bodyDiv w:val="1"/>
      <w:marLeft w:val="0"/>
      <w:marRight w:val="0"/>
      <w:marTop w:val="0"/>
      <w:marBottom w:val="0"/>
      <w:divBdr>
        <w:top w:val="none" w:sz="0" w:space="0" w:color="auto"/>
        <w:left w:val="none" w:sz="0" w:space="0" w:color="auto"/>
        <w:bottom w:val="none" w:sz="0" w:space="0" w:color="auto"/>
        <w:right w:val="none" w:sz="0" w:space="0" w:color="auto"/>
      </w:divBdr>
    </w:div>
    <w:div w:id="145557026">
      <w:bodyDiv w:val="1"/>
      <w:marLeft w:val="0"/>
      <w:marRight w:val="0"/>
      <w:marTop w:val="0"/>
      <w:marBottom w:val="0"/>
      <w:divBdr>
        <w:top w:val="none" w:sz="0" w:space="0" w:color="auto"/>
        <w:left w:val="none" w:sz="0" w:space="0" w:color="auto"/>
        <w:bottom w:val="none" w:sz="0" w:space="0" w:color="auto"/>
        <w:right w:val="none" w:sz="0" w:space="0" w:color="auto"/>
      </w:divBdr>
      <w:divsChild>
        <w:div w:id="836459945">
          <w:marLeft w:val="0"/>
          <w:marRight w:val="0"/>
          <w:marTop w:val="0"/>
          <w:marBottom w:val="0"/>
          <w:divBdr>
            <w:top w:val="none" w:sz="0" w:space="0" w:color="auto"/>
            <w:left w:val="none" w:sz="0" w:space="0" w:color="auto"/>
            <w:bottom w:val="none" w:sz="0" w:space="0" w:color="auto"/>
            <w:right w:val="none" w:sz="0" w:space="0" w:color="auto"/>
          </w:divBdr>
        </w:div>
        <w:div w:id="819351034">
          <w:marLeft w:val="0"/>
          <w:marRight w:val="0"/>
          <w:marTop w:val="0"/>
          <w:marBottom w:val="0"/>
          <w:divBdr>
            <w:top w:val="none" w:sz="0" w:space="0" w:color="auto"/>
            <w:left w:val="none" w:sz="0" w:space="0" w:color="auto"/>
            <w:bottom w:val="none" w:sz="0" w:space="0" w:color="auto"/>
            <w:right w:val="none" w:sz="0" w:space="0" w:color="auto"/>
          </w:divBdr>
          <w:divsChild>
            <w:div w:id="90514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223061">
      <w:bodyDiv w:val="1"/>
      <w:marLeft w:val="0"/>
      <w:marRight w:val="0"/>
      <w:marTop w:val="0"/>
      <w:marBottom w:val="0"/>
      <w:divBdr>
        <w:top w:val="none" w:sz="0" w:space="0" w:color="auto"/>
        <w:left w:val="none" w:sz="0" w:space="0" w:color="auto"/>
        <w:bottom w:val="none" w:sz="0" w:space="0" w:color="auto"/>
        <w:right w:val="none" w:sz="0" w:space="0" w:color="auto"/>
      </w:divBdr>
    </w:div>
    <w:div w:id="915045314">
      <w:bodyDiv w:val="1"/>
      <w:marLeft w:val="0"/>
      <w:marRight w:val="0"/>
      <w:marTop w:val="0"/>
      <w:marBottom w:val="0"/>
      <w:divBdr>
        <w:top w:val="none" w:sz="0" w:space="0" w:color="auto"/>
        <w:left w:val="none" w:sz="0" w:space="0" w:color="auto"/>
        <w:bottom w:val="none" w:sz="0" w:space="0" w:color="auto"/>
        <w:right w:val="none" w:sz="0" w:space="0" w:color="auto"/>
      </w:divBdr>
    </w:div>
    <w:div w:id="1197810646">
      <w:bodyDiv w:val="1"/>
      <w:marLeft w:val="0"/>
      <w:marRight w:val="0"/>
      <w:marTop w:val="0"/>
      <w:marBottom w:val="0"/>
      <w:divBdr>
        <w:top w:val="none" w:sz="0" w:space="0" w:color="auto"/>
        <w:left w:val="none" w:sz="0" w:space="0" w:color="auto"/>
        <w:bottom w:val="none" w:sz="0" w:space="0" w:color="auto"/>
        <w:right w:val="none" w:sz="0" w:space="0" w:color="auto"/>
      </w:divBdr>
    </w:div>
    <w:div w:id="1292712282">
      <w:bodyDiv w:val="1"/>
      <w:marLeft w:val="0"/>
      <w:marRight w:val="0"/>
      <w:marTop w:val="0"/>
      <w:marBottom w:val="0"/>
      <w:divBdr>
        <w:top w:val="none" w:sz="0" w:space="0" w:color="auto"/>
        <w:left w:val="none" w:sz="0" w:space="0" w:color="auto"/>
        <w:bottom w:val="none" w:sz="0" w:space="0" w:color="auto"/>
        <w:right w:val="none" w:sz="0" w:space="0" w:color="auto"/>
      </w:divBdr>
    </w:div>
    <w:div w:id="1386445603">
      <w:bodyDiv w:val="1"/>
      <w:marLeft w:val="0"/>
      <w:marRight w:val="0"/>
      <w:marTop w:val="0"/>
      <w:marBottom w:val="0"/>
      <w:divBdr>
        <w:top w:val="none" w:sz="0" w:space="0" w:color="auto"/>
        <w:left w:val="none" w:sz="0" w:space="0" w:color="auto"/>
        <w:bottom w:val="none" w:sz="0" w:space="0" w:color="auto"/>
        <w:right w:val="none" w:sz="0" w:space="0" w:color="auto"/>
      </w:divBdr>
    </w:div>
    <w:div w:id="1423724232">
      <w:bodyDiv w:val="1"/>
      <w:marLeft w:val="0"/>
      <w:marRight w:val="0"/>
      <w:marTop w:val="0"/>
      <w:marBottom w:val="0"/>
      <w:divBdr>
        <w:top w:val="none" w:sz="0" w:space="0" w:color="auto"/>
        <w:left w:val="none" w:sz="0" w:space="0" w:color="auto"/>
        <w:bottom w:val="none" w:sz="0" w:space="0" w:color="auto"/>
        <w:right w:val="none" w:sz="0" w:space="0" w:color="auto"/>
      </w:divBdr>
    </w:div>
    <w:div w:id="1537229381">
      <w:bodyDiv w:val="1"/>
      <w:marLeft w:val="0"/>
      <w:marRight w:val="0"/>
      <w:marTop w:val="0"/>
      <w:marBottom w:val="0"/>
      <w:divBdr>
        <w:top w:val="none" w:sz="0" w:space="0" w:color="auto"/>
        <w:left w:val="none" w:sz="0" w:space="0" w:color="auto"/>
        <w:bottom w:val="none" w:sz="0" w:space="0" w:color="auto"/>
        <w:right w:val="none" w:sz="0" w:space="0" w:color="auto"/>
      </w:divBdr>
      <w:divsChild>
        <w:div w:id="804588060">
          <w:marLeft w:val="0"/>
          <w:marRight w:val="0"/>
          <w:marTop w:val="0"/>
          <w:marBottom w:val="0"/>
          <w:divBdr>
            <w:top w:val="none" w:sz="0" w:space="0" w:color="auto"/>
            <w:left w:val="none" w:sz="0" w:space="0" w:color="auto"/>
            <w:bottom w:val="none" w:sz="0" w:space="0" w:color="auto"/>
            <w:right w:val="none" w:sz="0" w:space="0" w:color="auto"/>
          </w:divBdr>
        </w:div>
        <w:div w:id="1905991504">
          <w:marLeft w:val="0"/>
          <w:marRight w:val="0"/>
          <w:marTop w:val="0"/>
          <w:marBottom w:val="0"/>
          <w:divBdr>
            <w:top w:val="none" w:sz="0" w:space="0" w:color="auto"/>
            <w:left w:val="none" w:sz="0" w:space="0" w:color="auto"/>
            <w:bottom w:val="none" w:sz="0" w:space="0" w:color="auto"/>
            <w:right w:val="none" w:sz="0" w:space="0" w:color="auto"/>
          </w:divBdr>
        </w:div>
      </w:divsChild>
    </w:div>
    <w:div w:id="1859197914">
      <w:bodyDiv w:val="1"/>
      <w:marLeft w:val="0"/>
      <w:marRight w:val="0"/>
      <w:marTop w:val="0"/>
      <w:marBottom w:val="0"/>
      <w:divBdr>
        <w:top w:val="none" w:sz="0" w:space="0" w:color="auto"/>
        <w:left w:val="none" w:sz="0" w:space="0" w:color="auto"/>
        <w:bottom w:val="none" w:sz="0" w:space="0" w:color="auto"/>
        <w:right w:val="none" w:sz="0" w:space="0" w:color="auto"/>
      </w:divBdr>
    </w:div>
    <w:div w:id="1896769233">
      <w:bodyDiv w:val="1"/>
      <w:marLeft w:val="0"/>
      <w:marRight w:val="0"/>
      <w:marTop w:val="0"/>
      <w:marBottom w:val="0"/>
      <w:divBdr>
        <w:top w:val="none" w:sz="0" w:space="0" w:color="auto"/>
        <w:left w:val="none" w:sz="0" w:space="0" w:color="auto"/>
        <w:bottom w:val="none" w:sz="0" w:space="0" w:color="auto"/>
        <w:right w:val="none" w:sz="0" w:space="0" w:color="auto"/>
      </w:divBdr>
    </w:div>
    <w:div w:id="1936330066">
      <w:bodyDiv w:val="1"/>
      <w:marLeft w:val="0"/>
      <w:marRight w:val="0"/>
      <w:marTop w:val="0"/>
      <w:marBottom w:val="0"/>
      <w:divBdr>
        <w:top w:val="none" w:sz="0" w:space="0" w:color="auto"/>
        <w:left w:val="none" w:sz="0" w:space="0" w:color="auto"/>
        <w:bottom w:val="none" w:sz="0" w:space="0" w:color="auto"/>
        <w:right w:val="none" w:sz="0" w:space="0" w:color="auto"/>
      </w:divBdr>
    </w:div>
    <w:div w:id="1978564505">
      <w:bodyDiv w:val="1"/>
      <w:marLeft w:val="0"/>
      <w:marRight w:val="0"/>
      <w:marTop w:val="0"/>
      <w:marBottom w:val="0"/>
      <w:divBdr>
        <w:top w:val="none" w:sz="0" w:space="0" w:color="auto"/>
        <w:left w:val="none" w:sz="0" w:space="0" w:color="auto"/>
        <w:bottom w:val="none" w:sz="0" w:space="0" w:color="auto"/>
        <w:right w:val="none" w:sz="0" w:space="0" w:color="auto"/>
      </w:divBdr>
      <w:divsChild>
        <w:div w:id="1364479267">
          <w:marLeft w:val="0"/>
          <w:marRight w:val="0"/>
          <w:marTop w:val="0"/>
          <w:marBottom w:val="0"/>
          <w:divBdr>
            <w:top w:val="none" w:sz="0" w:space="0" w:color="auto"/>
            <w:left w:val="none" w:sz="0" w:space="0" w:color="auto"/>
            <w:bottom w:val="none" w:sz="0" w:space="0" w:color="auto"/>
            <w:right w:val="none" w:sz="0" w:space="0" w:color="auto"/>
          </w:divBdr>
        </w:div>
        <w:div w:id="1703936794">
          <w:marLeft w:val="0"/>
          <w:marRight w:val="0"/>
          <w:marTop w:val="120"/>
          <w:marBottom w:val="0"/>
          <w:divBdr>
            <w:top w:val="none" w:sz="0" w:space="0" w:color="auto"/>
            <w:left w:val="none" w:sz="0" w:space="0" w:color="auto"/>
            <w:bottom w:val="none" w:sz="0" w:space="0" w:color="auto"/>
            <w:right w:val="none" w:sz="0" w:space="0" w:color="auto"/>
          </w:divBdr>
          <w:divsChild>
            <w:div w:id="1747260240">
              <w:marLeft w:val="0"/>
              <w:marRight w:val="0"/>
              <w:marTop w:val="0"/>
              <w:marBottom w:val="0"/>
              <w:divBdr>
                <w:top w:val="none" w:sz="0" w:space="0" w:color="auto"/>
                <w:left w:val="none" w:sz="0" w:space="0" w:color="auto"/>
                <w:bottom w:val="none" w:sz="0" w:space="0" w:color="auto"/>
                <w:right w:val="none" w:sz="0" w:space="0" w:color="auto"/>
              </w:divBdr>
            </w:div>
          </w:divsChild>
        </w:div>
        <w:div w:id="1572614938">
          <w:marLeft w:val="0"/>
          <w:marRight w:val="0"/>
          <w:marTop w:val="120"/>
          <w:marBottom w:val="0"/>
          <w:divBdr>
            <w:top w:val="none" w:sz="0" w:space="0" w:color="auto"/>
            <w:left w:val="none" w:sz="0" w:space="0" w:color="auto"/>
            <w:bottom w:val="none" w:sz="0" w:space="0" w:color="auto"/>
            <w:right w:val="none" w:sz="0" w:space="0" w:color="auto"/>
          </w:divBdr>
          <w:divsChild>
            <w:div w:id="2081711957">
              <w:marLeft w:val="0"/>
              <w:marRight w:val="0"/>
              <w:marTop w:val="0"/>
              <w:marBottom w:val="0"/>
              <w:divBdr>
                <w:top w:val="none" w:sz="0" w:space="0" w:color="auto"/>
                <w:left w:val="none" w:sz="0" w:space="0" w:color="auto"/>
                <w:bottom w:val="none" w:sz="0" w:space="0" w:color="auto"/>
                <w:right w:val="none" w:sz="0" w:space="0" w:color="auto"/>
              </w:divBdr>
            </w:div>
          </w:divsChild>
        </w:div>
        <w:div w:id="210266553">
          <w:marLeft w:val="0"/>
          <w:marRight w:val="0"/>
          <w:marTop w:val="120"/>
          <w:marBottom w:val="0"/>
          <w:divBdr>
            <w:top w:val="none" w:sz="0" w:space="0" w:color="auto"/>
            <w:left w:val="none" w:sz="0" w:space="0" w:color="auto"/>
            <w:bottom w:val="none" w:sz="0" w:space="0" w:color="auto"/>
            <w:right w:val="none" w:sz="0" w:space="0" w:color="auto"/>
          </w:divBdr>
          <w:divsChild>
            <w:div w:id="212476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bfmtv.com/sante/olivier-veran-une-reforme-des-retraites-est-necessaire_VN-202010080426.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www.resistancesociale.fr/logo-reso.jpg"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jpg"/><Relationship Id="rId23" Type="http://schemas.openxmlformats.org/officeDocument/2006/relationships/hyperlink" Target="mailto:webmaster@resistancesociale.fr" TargetMode="External"/><Relationship Id="rId10" Type="http://schemas.openxmlformats.org/officeDocument/2006/relationships/image" Target="media/image2.jpeg"/><Relationship Id="rId19" Type="http://schemas.openxmlformats.org/officeDocument/2006/relationships/image" Target="media/image5.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yperlink" Target="mailto:webmaster@resistancesocial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58E5D-A403-4B0C-9ED5-93DC264FA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4414</Words>
  <Characters>24277</Characters>
  <Application>Microsoft Office Word</Application>
  <DocSecurity>0</DocSecurity>
  <Lines>202</Lines>
  <Paragraphs>57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pierre kerdraon</dc:creator>
  <cp:lastModifiedBy>Detrain, Jean-Luc</cp:lastModifiedBy>
  <cp:revision>2</cp:revision>
  <cp:lastPrinted>2020-12-12T14:08:00Z</cp:lastPrinted>
  <dcterms:created xsi:type="dcterms:W3CDTF">2020-12-12T14:22:00Z</dcterms:created>
  <dcterms:modified xsi:type="dcterms:W3CDTF">2020-12-12T14:22:00Z</dcterms:modified>
</cp:coreProperties>
</file>